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DF" w:rsidRPr="003F52DF" w:rsidRDefault="003F52DF" w:rsidP="003F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Психокор</w:t>
      </w:r>
      <w:r w:rsidRPr="003F52DF">
        <w:rPr>
          <w:rFonts w:ascii="Times New Roman" w:hAnsi="Times New Roman" w:cs="Times New Roman"/>
          <w:b/>
          <w:sz w:val="28"/>
        </w:rPr>
        <w:t xml:space="preserve">екционные мероприятия для детей, </w:t>
      </w:r>
    </w:p>
    <w:p w:rsidR="003F52DF" w:rsidRDefault="003F52DF" w:rsidP="003F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3F52DF">
        <w:rPr>
          <w:rFonts w:ascii="Times New Roman" w:hAnsi="Times New Roman" w:cs="Times New Roman"/>
          <w:b/>
          <w:sz w:val="28"/>
        </w:rPr>
        <w:t>имеющих</w:t>
      </w:r>
      <w:proofErr w:type="gramEnd"/>
      <w:r w:rsidRPr="003F52DF">
        <w:rPr>
          <w:rFonts w:ascii="Times New Roman" w:hAnsi="Times New Roman" w:cs="Times New Roman"/>
          <w:b/>
          <w:sz w:val="28"/>
        </w:rPr>
        <w:t xml:space="preserve"> средний и низкий уровень развития готовности к школе</w:t>
      </w:r>
    </w:p>
    <w:p w:rsidR="00471AE8" w:rsidRPr="003F52DF" w:rsidRDefault="00471AE8" w:rsidP="003F5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t>Развитие памяти.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F52DF">
        <w:rPr>
          <w:rFonts w:ascii="Times New Roman" w:hAnsi="Times New Roman" w:cs="Times New Roman"/>
          <w:sz w:val="28"/>
          <w:szCs w:val="28"/>
        </w:rPr>
        <w:t xml:space="preserve">азличают кратковременную и долговременную память, а также виды памяти в зависимости от характера запоминания материала: моторную, зрительную, вербальную и логическую.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Однако выделить их в чистом виде довольно сложно и возможно только в искусственных условиях, т.к. в реальной деятельности, в том числе и в учебной, они выступают в единстве или в определенных сочетаниях, например: для развития зрительно-моторной и зрительной памяти необходимо организовать работу ребенка по образцу, которую следует осуществлять по следующим этапам: сначала ребенок работает с постоянной зрительной опорой на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образец, затем время рассматривания образца постепенно сокращается по 15-20 секунд, в зависимости от сложности предлагаемой работы, но так, чтобы ребенок успел рассмотреть и запечатлеть образец. Эти виды упражнений целесообразно проводить на таких видах деятельности: рисование, лепка, списывание с доски, работа с конструктором, рисование узоров по клеточкам. Кроме того, дети всегда с удовольствием выполняют задания следующего типа: им предъявляется на определенное время какая-либо сюжетная картинка, содержание которой они должны детально изучить и потом воспроизвести по памяти. Затем</w:t>
      </w:r>
      <w:r w:rsidR="004D48EF">
        <w:rPr>
          <w:rFonts w:ascii="Times New Roman" w:hAnsi="Times New Roman" w:cs="Times New Roman"/>
          <w:sz w:val="28"/>
          <w:szCs w:val="28"/>
        </w:rPr>
        <w:t xml:space="preserve"> предъявляется похожая картинка</w:t>
      </w:r>
      <w:r w:rsidRPr="003F52DF">
        <w:rPr>
          <w:rFonts w:ascii="Times New Roman" w:hAnsi="Times New Roman" w:cs="Times New Roman"/>
          <w:sz w:val="28"/>
          <w:szCs w:val="28"/>
        </w:rPr>
        <w:t>, в которой не достает каких-либо деталей или напротив, появляются лишние изображения. Эти отличия и должны уловить дети.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вербально-моторной памяти целесообразно использовать упражнения, приведенные выше для зрительно-моторной памяти, с применением вместо наглядного образца словесного описания или инструкции предлагаемой деятельности. Например, Вы просите ребенка выполнить с помощью конструктора предложенное задание без обращения к образцу, а по памяти: воспроизвести какой-либо рисунок по словесному описанию и т.д.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логической памяти рекомендуется использовать следующие задания и упражнения: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Вы читаете ребенку набор слов (10-15), которые можно разбить на группы по различным признакам (посуда, одежда, животные и т.д.), а затем попросить назвать слова, которые он запомнил. 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Характер воспроизведения будет свидетельствовать о том, насколько сформированы у ребенка механизмы обобщения, являющиеся базой для развития логической памяти.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Усложняя задание, можно предложить детям для запоминания какой-либо рассказ с четко выделенными смысловыми блоками.</w:t>
      </w:r>
    </w:p>
    <w:p w:rsid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Как уже отмечалось выше, для детей 6-7 лет более естественно запоминание такого материала, который включен в игровую деятельность. Поэтому, работая с предложенными выше заданиями, желательно использовать </w:t>
      </w:r>
      <w:r w:rsidRPr="003F52DF">
        <w:rPr>
          <w:rFonts w:ascii="Times New Roman" w:hAnsi="Times New Roman" w:cs="Times New Roman"/>
          <w:sz w:val="28"/>
          <w:szCs w:val="28"/>
        </w:rPr>
        <w:lastRenderedPageBreak/>
        <w:t xml:space="preserve">игровые приемы,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включая сюжетные игры про разведчиков, космонавтов, бизнесменов и др.</w:t>
      </w:r>
    </w:p>
    <w:p w:rsidR="00471AE8" w:rsidRPr="003F52DF" w:rsidRDefault="00471AE8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t>Развитие мышления.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 моменту поступления в школу у ребенка 6-7 лет уже должно быть сформировано наглядно-действенное мышление, которое является необходимым базисным образованием для развития мышления наглядно-образного, составляющего основу успешного обучения в начальной школе. Кроме того, у детей этого возраста должны существовать элементы логического мышления. Таким образом, на этом возрастном этапе у ребенка развиваются разные виды мышления, способствующие успешному овладению учебной программой.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Для развития наглядно-действенного мышления самым эффективным способом является предметно-орудийная деятельность, которая наиболее полно воплощается в деятельности конструирования.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Развитию наглядно-образного мышления способствуют следующие виды заданий: вышеописанная работа с конструкторами, но уже не по наглядному образцу, а по словесной инструкции, а также по собственному замыслу ребенка, когда он прежде должен придумать объект конструирования, а затем самостоятельно его реализовать.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Развитие этого же вида мышления достигается с помощью включения детей в разнообразные сюжетно-ролевые и режиссерские игры, в которых ребенок сам придумывает сюжет и самостоятельно воплощает его.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Неоценимую помощь в развитии логического мышления окажут такие упражнения: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а) "Четвертый лишний": задание предполагает исключение одного предмета, не имеющего некоторого признака, общего для остальных трех.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б) придумывание недостающих частей рассказа, когда одна из них пропущена (начало события, середина или конец). Наряду с развитием логического мышления составление рассказов имеет чрезвычайно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и для развития речи ребенка, обогащение его словарного запаса, стимулирует воображение и фантазию.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Упражнения со спичками или палочками (выложить фигуру из определенного числа спичек, перенести одну из них с тем, чтобы получилось другое изображение: соединить несколько точек одной линией, не отрывая руки) помогают также развитию пространственного мышления.</w:t>
      </w:r>
    </w:p>
    <w:p w:rsidR="003F52DF" w:rsidRPr="00D37142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моторики и координации движений.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Как показывает практика, дети 6-7 лет, приходящие в школу, к сожалению, имеют крайне низкий уровень развития моторных навыков, что очень ярко проявляется в неумении начертить прямую линию, написать печатную букву по образцу, вырезать из бумаги и аккуратно вклеить, рисовать. Нередко оказывается, что у детей этого возраста не сформирована координация и точность движений, многие дети не владеют своим телом.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Многочисленные психологические исследования показывают, что существует прямая зависимость между развитием этих навыков и уровнем общего психического и интеллектуального развития ребенка.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В качестве упражнений на развитие моторики можно предложить следующие задания: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а) нарисовать простой узор 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б) поиграть в игру "трудные виражи". Игра начинается с того, что Вы рисуете дорожки разной формы, в одном конце которых - машина, а в другом - дом. Потом говорите ребенку: "Ты - водитель и тебе надо провести свою машину к дому. Дорога, по которой ты поедешь, не простая. Поэтому будь внимательным и осторожным". Ребенок должен карандашом, не отрывая руки, "проехать" по изгибам дорожек.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Для развития такой моторики существует множество разнообразных упражнений и игр.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прежде всего работа с конструкторами, рисование, лепка, выкладывание мозаик, аппликация, вырезывание.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С целью развития общей координации и точности движений можно предложить детям следующие игры и соревнования: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а) игра "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Съедобное-несъедобное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>", а также любые игры и упражнения с мячом;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б) игра "Зеркало": ребенку предлагается быть зеркалом и повторять все движения взрослого (как отдельные движения, так и их последовательность); роль ведущего может быть передана ребенку, который сам придумывает движения;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в) игра в "Тир": попадание в цель различными предметами (мячом, стрелами, кольцами и др.). Это упражнение способствует развитию не только координации движений и их точности, но и глазомера.</w:t>
      </w:r>
    </w:p>
    <w:p w:rsid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AE8" w:rsidRPr="003F52DF" w:rsidRDefault="00471AE8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Развитие фонематического слуха.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Развитый фонематический слух является необходимой предпосылкой для успешного овладения ребенком чтением, письмом и в целом служит </w:t>
      </w:r>
      <w:proofErr w:type="spellStart"/>
      <w:r w:rsidRPr="003F52DF">
        <w:rPr>
          <w:rFonts w:ascii="Times New Roman" w:hAnsi="Times New Roman" w:cs="Times New Roman"/>
          <w:sz w:val="28"/>
          <w:szCs w:val="28"/>
        </w:rPr>
        <w:t>неприменным</w:t>
      </w:r>
      <w:proofErr w:type="spellEnd"/>
      <w:r w:rsidRPr="003F52DF">
        <w:rPr>
          <w:rFonts w:ascii="Times New Roman" w:hAnsi="Times New Roman" w:cs="Times New Roman"/>
          <w:sz w:val="28"/>
          <w:szCs w:val="28"/>
        </w:rPr>
        <w:t xml:space="preserve"> условием обучения грамоте. Поэтому ранняя диагностика сформированности фонематического слуха является необходимой для своевременного устранения возможных его дефектов.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Как правило, эту функцию диагностики выполняет логопед. Поэтому при выявлении каких-либо нарушений фонематического слуха у ребенка вся последующая коррекционная работа должна проводиться в тесном сотрудничестве со специалистами этого профиля.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52DF">
        <w:rPr>
          <w:rFonts w:ascii="Times New Roman" w:hAnsi="Times New Roman" w:cs="Times New Roman"/>
          <w:b/>
          <w:sz w:val="28"/>
          <w:szCs w:val="28"/>
          <w:u w:val="single"/>
        </w:rPr>
        <w:t>Развитие произвольности.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Одним из основных показателей готовности ребенка к школе является развитие у него произвольности, что обеспечивает полноценное функционирование всех психических функций и поведения в целом.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Дети с недостаточно сформированной произвольностью хуже включаются в процессе обучения, и даже при нормальном уровне интеллектуального развития такие школьники могут попасть в группу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неуспевающих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>. Поэтому развитию произвольности целесообразно уделять особое внимание.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Развитие произвольности - многокомпонентный процесс, требующий обязательного формирования целостной системы осознанной саморегуляции.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Наиболее эффективной деятельностью по развитию произвольности служит продуктивная деятельность, в первую очередь - конструирование.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Первым этапом формирования произвольности является обучение работе по образцу. Приступая к работе, нужно сначала попросить ребенка внимательно рассмотреть, изучить дом, который ему надлежит собрать из кубиков самостоятельно. После этого взрослый процент ребенка приступить к строительству и наблюдает за характером и последовательностью этой работы.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Если ребенок допускает ошибки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сборки, то с ним нужно проанализировать причины, которые привели к ошибкам конструирования и после этого попросить ребенка внести необходимые коррективы.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Конструирование по наглядному образцу - первый этап формирования произвольности. Дальнейшее совершенствование произвольной саморегуляции осуществляется путем целенаправленного усложнения условий деятельности. На следующем этапе ребенку предлагается аналогичная работа, в которой образцом будет служить не реальная постройка, а рисунок дома. При этом возможны два варианта изображения: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52DF">
        <w:rPr>
          <w:rFonts w:ascii="Times New Roman" w:hAnsi="Times New Roman" w:cs="Times New Roman"/>
          <w:sz w:val="28"/>
          <w:szCs w:val="28"/>
        </w:rPr>
        <w:t>а) полное, когда на схематическом рисунке представлены все образующие постройку детали;</w:t>
      </w:r>
      <w:proofErr w:type="gramEnd"/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контурное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- без детализации.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lastRenderedPageBreak/>
        <w:t>Последующее усложнение предполагает конструирование по словесному описанию, а затем и по собственному замыслу. В последнем случае ребенок перед началом работы должен подробно описать особенности задуманной постройки.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Одним из распространенных упражнений по развитию произвольности, максимально приближенных к условию учебной деятельности, служит "Графический диктант", который предполагает два условия выполнения задания: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1) ребенку предлагается образец геометрического узора, выполненный на бумаге в клетку; ребенка просят воспроизвести предложенный образец и самостоятельно продолжить точно такой же рисунок 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2) аналогичная работа предлагается для выполнения на слух, когда взрослый диктует последовательность действий с указанием числа клеточек и их направления (вправо влево, вверх - вниз)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При недостаточном запасе знаний очень важно стимулировать интерес ребенка к окружающему, фиксировать его внимание на том, что он видит на прогулке, во время экскурсий. Надо приучать его рассказывать о своих представлениях, такие рассказы необходимо заинтересованно выслушивать, даже если они односложны и сбивчивы. Полезно задавать дополнительные вопросы, стараться получать более подробный и развернутый рассказ. Родителям мы советуем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читать ребенку детские книги, водить в кино, обсуждать с ним прочитанное и увиденное.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При несформированности положительного отношения к школе необходимо уделить ребенку как можно больше внимания. Общение с ним должно строиться не в школьной, а в дошкольной форме. Оно должно быть непосредственным, эмоциональным. От такого ребёнка  нельзя строго требовать соблюдения правил школьной жизни, нельзя ругать и наказывать его за их нарушения. Это может привести к проявлению стойкого отрицательного отношения к школе, учителю, учению. Необходимо дождаться пока ребенок сам, наблюдая за другими детьми, придет к правильному осознанию своего положения и вытекающих из него требований к поведению.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Для повышения уровня развития мышления и речи очень большое значение имеет участие ребенка в коллективных играх. Нужно чаще поручать ему выполнение ролей, требующих принятие каких-либо решений, активного речевого общения с другими детьми.</w:t>
      </w:r>
    </w:p>
    <w:p w:rsidR="003F52DF" w:rsidRPr="00D37142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- Не надо стараться "натренировать" ребенка на выполнение в понимание заданий типа тех, которые приведены в методиках. Это даст лишь видимость успеха, а при столкновении с любым новым для него заданием он окажется также </w:t>
      </w:r>
      <w:proofErr w:type="spellStart"/>
      <w:r w:rsidRPr="003F52DF">
        <w:rPr>
          <w:rFonts w:ascii="Times New Roman" w:hAnsi="Times New Roman" w:cs="Times New Roman"/>
          <w:sz w:val="28"/>
          <w:szCs w:val="28"/>
        </w:rPr>
        <w:t>бесполноценным</w:t>
      </w:r>
      <w:proofErr w:type="spellEnd"/>
      <w:r w:rsidRPr="003F52DF">
        <w:rPr>
          <w:rFonts w:ascii="Times New Roman" w:hAnsi="Times New Roman" w:cs="Times New Roman"/>
          <w:sz w:val="28"/>
          <w:szCs w:val="28"/>
        </w:rPr>
        <w:t>, как раньше.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изком" уровне развития мышления и речи необходимо с самого начала обучения дополнительные индивидуальные задания, направленные на более полное усвоение учебной программы. В дальнейшем ликвидировать образовавшиеся пробелы будет труднее. Полезно увеличить объем пропедевтических знаний (особенно по математике). При этом не нужно </w:t>
      </w:r>
      <w:r w:rsidRPr="003F52DF">
        <w:rPr>
          <w:rFonts w:ascii="Times New Roman" w:hAnsi="Times New Roman" w:cs="Times New Roman"/>
          <w:sz w:val="28"/>
          <w:szCs w:val="28"/>
        </w:rPr>
        <w:lastRenderedPageBreak/>
        <w:t>торопиться с выработкой навыков: работать над пониманием материала, а не над скоростью, точностью и безошибочностью ответов на вопросы или выполнения каких-либо действий.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- Недостаточный уровень развития образных представлений - одна из частых причин трудностей в учебе не только 6-7 летний детей, но и значительно позже (вплоть до старших классов).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Вместе с тем, период их наиболее интенсивного формирования приходится на дошкольный и начало младшего школьного возраста.</w:t>
      </w:r>
      <w:proofErr w:type="gramEnd"/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Поэтому, если у ребенка, поступающего в школу, имеются недостатки в этой области, то их надо постараться как можно скорее компенсировать.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Для развития образных представлений чрезвычайно большое значение имеет изобразительная и конструктивная деятельность. Нужно во внеурочное время стимулировать занятия рисованием, лепкой, аппликацией, конструированием из строительного материала и различных конструкций. Полезно давать аналогичные домашние задания: нарисовать картинку, собрать простую модель для конструктора и т.п. В подборе заданий можно опираться на "Программу воспитания в детском саду".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 xml:space="preserve">- Очень важно привить ребенку веру в свои силы, не допустить возникновения заниженной самооценки. Для этого надо почаще хвалить его, не в коем случае не ругать за допущенные ошибки, а только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показывать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как их исправить, чтобы улучшить результат.</w:t>
      </w:r>
    </w:p>
    <w:p w:rsidR="003F52DF" w:rsidRPr="003F52DF" w:rsidRDefault="003F52DF" w:rsidP="003F52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52DF">
        <w:rPr>
          <w:rFonts w:ascii="Times New Roman" w:hAnsi="Times New Roman" w:cs="Times New Roman"/>
          <w:sz w:val="28"/>
          <w:szCs w:val="28"/>
        </w:rPr>
        <w:t>- При недостаточном уровне развития мелких движений полезны те же виды деятельности, что и для развития образных представлений (изобразительная, конструктивная). Можно нанизывать бусы, застегивать и расстегивать пуговицы, кнопки, крючки (эти действия охотно совершаются детьми в процессе игры с куклой: ее раздеванием перед "укладыванием спать", одеванием для "прогулки" и т.п.)</w:t>
      </w:r>
    </w:p>
    <w:p w:rsidR="003F52DF" w:rsidRPr="003F52DF" w:rsidRDefault="003F52DF" w:rsidP="003F52DF">
      <w:pPr>
        <w:spacing w:after="0" w:line="240" w:lineRule="auto"/>
        <w:jc w:val="both"/>
      </w:pPr>
      <w:r w:rsidRPr="003F52DF">
        <w:rPr>
          <w:rFonts w:ascii="Times New Roman" w:hAnsi="Times New Roman" w:cs="Times New Roman"/>
          <w:sz w:val="28"/>
          <w:szCs w:val="28"/>
        </w:rPr>
        <w:t xml:space="preserve">- Для развития крупных движений важно добиваться повышения двигательной активности. Не нужно привлекать ребенка к участию в спортивных соревнованиях - неудачи могут окончательно отпугнуть его от физкультуры. В этом случае гораздо полезнее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занятия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не содержащие соревновательных элементов: физкультурная зарядка, шуточные игры типа "Каравай", "Баба сеяла горох" и т.п. Родителям следует </w:t>
      </w:r>
      <w:proofErr w:type="gramStart"/>
      <w:r w:rsidRPr="003F52DF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3F52DF">
        <w:rPr>
          <w:rFonts w:ascii="Times New Roman" w:hAnsi="Times New Roman" w:cs="Times New Roman"/>
          <w:sz w:val="28"/>
          <w:szCs w:val="28"/>
        </w:rPr>
        <w:t xml:space="preserve"> играть с ребенком в мяч, вместе кататься на лыжах и т.п. Очень полезны занятия плаванием.</w:t>
      </w:r>
    </w:p>
    <w:sectPr w:rsidR="003F52DF" w:rsidRPr="003F52DF" w:rsidSect="008C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F52DF"/>
    <w:rsid w:val="003F52DF"/>
    <w:rsid w:val="00471AE8"/>
    <w:rsid w:val="004D48EF"/>
    <w:rsid w:val="008C6CBF"/>
    <w:rsid w:val="00D3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2077</Words>
  <Characters>11843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Даша</cp:lastModifiedBy>
  <cp:revision>6</cp:revision>
  <dcterms:created xsi:type="dcterms:W3CDTF">2013-03-30T13:32:00Z</dcterms:created>
  <dcterms:modified xsi:type="dcterms:W3CDTF">2013-11-04T11:01:00Z</dcterms:modified>
</cp:coreProperties>
</file>