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4B9" w:rsidRDefault="00FE74B9" w:rsidP="00FE74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</w:t>
      </w:r>
      <w:r w:rsid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К</w:t>
      </w:r>
      <w:r w:rsidRPr="002C3856">
        <w:rPr>
          <w:rFonts w:ascii="Times New Roman" w:hAnsi="Times New Roman" w:cs="Times New Roman"/>
          <w:b/>
          <w:i/>
          <w:color w:val="FF0000"/>
          <w:sz w:val="28"/>
          <w:szCs w:val="28"/>
        </w:rPr>
        <w:t>ОМЕНДАЦИИ ДЛЯ РОДИТЕЛЕЙ АГРЕССИВНОГО РЕБЕНКА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2C3856" w:rsidTr="002C3856">
        <w:tc>
          <w:tcPr>
            <w:tcW w:w="5778" w:type="dxa"/>
          </w:tcPr>
          <w:p w:rsidR="002C3856" w:rsidRDefault="002C3856">
            <w:pPr>
              <w:jc w:val="center"/>
              <w:rPr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  <w:hideMark/>
          </w:tcPr>
          <w:p w:rsidR="002C3856" w:rsidRDefault="002C3856">
            <w:pPr>
              <w:jc w:val="both"/>
              <w:rPr>
                <w:i/>
                <w:szCs w:val="28"/>
                <w:lang w:eastAsia="ru-RU"/>
              </w:rPr>
            </w:pPr>
          </w:p>
          <w:p w:rsidR="002C3856" w:rsidRDefault="002C3856">
            <w:pPr>
              <w:jc w:val="both"/>
              <w:rPr>
                <w:i/>
                <w:szCs w:val="28"/>
                <w:lang w:eastAsia="ru-RU"/>
              </w:rPr>
            </w:pPr>
            <w:r>
              <w:rPr>
                <w:i/>
                <w:szCs w:val="28"/>
                <w:lang w:eastAsia="ru-RU"/>
              </w:rPr>
              <w:t xml:space="preserve">Конева Нина Алексеевна, </w:t>
            </w:r>
          </w:p>
          <w:p w:rsidR="002C3856" w:rsidRDefault="002C3856" w:rsidP="002C3856">
            <w:pPr>
              <w:jc w:val="both"/>
              <w:rPr>
                <w:b/>
                <w:i/>
                <w:szCs w:val="28"/>
                <w:lang w:eastAsia="ru-RU"/>
              </w:rPr>
            </w:pPr>
            <w:r>
              <w:rPr>
                <w:i/>
                <w:szCs w:val="28"/>
                <w:lang w:eastAsia="ru-RU"/>
              </w:rPr>
              <w:t>педагог-психолог МБДОУ – детского сада компенсирующего вида № 244</w:t>
            </w:r>
          </w:p>
        </w:tc>
      </w:tr>
    </w:tbl>
    <w:p w:rsidR="002C3856" w:rsidRPr="002C3856" w:rsidRDefault="002C3856" w:rsidP="00FE74B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 xml:space="preserve">Как помочь ребенку стать менее агрессивным. Самое главное — научить ребенка разряжаться — избавляться от накопившегося раздражения, дать ему возможность использовать переполняющую его энергию «в мирных целях». Известен такой пример в литературе, когда однажды учителя и родители стали жаловаться на необычное агрессивное поведение детей целого первого класса. Обычно воспитанные и миролюбивые дети, приходя в школу, начинали кричать друг на друга и толкаться, мальчики дрались между собой и с девочками, не проходило и дня, чтобы кому-нибудь не разбили нос. В агрессивном классе были созданы игровые уголки, детям купили кегли и мячики, конструкторы, наборы для рисования. На переменах учителя организовывали для них игры-соревнования, каждому было чем заняться. Агрессивность в классе постепенно сошла на нет — ребятам стало </w:t>
      </w:r>
      <w:proofErr w:type="gramStart"/>
      <w:r w:rsidRPr="00FE74B9">
        <w:rPr>
          <w:sz w:val="28"/>
          <w:szCs w:val="28"/>
        </w:rPr>
        <w:t>некогда</w:t>
      </w:r>
      <w:proofErr w:type="gramEnd"/>
      <w:r w:rsidRPr="00FE74B9">
        <w:rPr>
          <w:sz w:val="28"/>
          <w:szCs w:val="28"/>
        </w:rPr>
        <w:t xml:space="preserve"> да и незачем выяснять отношения.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 xml:space="preserve">Чешский психолог Зденек Матейчик сказал: «Если у мальчика нет возможности </w:t>
      </w:r>
      <w:proofErr w:type="gramStart"/>
      <w:r w:rsidRPr="00FE74B9">
        <w:rPr>
          <w:sz w:val="28"/>
          <w:szCs w:val="28"/>
        </w:rPr>
        <w:t>пинать</w:t>
      </w:r>
      <w:proofErr w:type="gramEnd"/>
      <w:r w:rsidRPr="00FE74B9">
        <w:rPr>
          <w:sz w:val="28"/>
          <w:szCs w:val="28"/>
        </w:rPr>
        <w:t xml:space="preserve"> мячик, он будет пинать других детей». Детям необходимо предоставлять как можно больше возможностей разряжать накопившуюся энергию.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походы.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Задача взрослых в том, чтобы научить детей правильно направлять, проявлять свои чувства. Бывает, что очень вспыльчивый и агрессивный ребенок старается сдерживаться на людях (например, в школе),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Таким детям необходимо предложить социально приемлемые методы для выражения подавленного гнева.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Пусть ребенок останется один в комнате и выскажет все, что накопилось, в адрес того, кто его разозлил.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 xml:space="preserve">Предложите ему, когда сложно сдержаться, бить ногами и руками специальную подушку, рвать газету, комкать бумагу, </w:t>
      </w:r>
      <w:proofErr w:type="gramStart"/>
      <w:r w:rsidRPr="00FE74B9">
        <w:rPr>
          <w:rFonts w:ascii="Times New Roman" w:hAnsi="Times New Roman" w:cs="Times New Roman"/>
          <w:sz w:val="28"/>
          <w:szCs w:val="28"/>
        </w:rPr>
        <w:t>пинать</w:t>
      </w:r>
      <w:proofErr w:type="gramEnd"/>
      <w:r w:rsidRPr="00FE74B9">
        <w:rPr>
          <w:rFonts w:ascii="Times New Roman" w:hAnsi="Times New Roman" w:cs="Times New Roman"/>
          <w:sz w:val="28"/>
          <w:szCs w:val="28"/>
        </w:rPr>
        <w:t xml:space="preserve"> консервную банку или мяч, бегать вокруг дома, писать все слова, которые хочется высказать в гневе.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lastRenderedPageBreak/>
        <w:t>Это помогает успокоиться. Также можно послушать музыку, громко попеть или покричать под нее.</w:t>
      </w:r>
    </w:p>
    <w:p w:rsidR="00FE74B9" w:rsidRPr="00FE74B9" w:rsidRDefault="00FE74B9" w:rsidP="00FE74B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Можно попросить ребенка нарисовать чувство гнева. Тогда агрессия найдет выход в творчестве.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Родители могут научиться управлять поведением своих агрессивных детей, для этого следует: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обратить особое внимание на игры ребенка. В играх дети осуществляют свои мечты, фантазии и страхи;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FE74B9" w:rsidRPr="00FE74B9" w:rsidRDefault="00FE74B9" w:rsidP="00FE74B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E74B9">
        <w:rPr>
          <w:rFonts w:ascii="Times New Roman" w:hAnsi="Times New Roman" w:cs="Times New Roman"/>
          <w:sz w:val="28"/>
          <w:szCs w:val="28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Порой родителям очень сложно выдержать соперничество с телевидением, оказывающим воздействие на социальное развитие детей. В телепередачах, которые являются для ребенка мощным источником информации, физическое насилие показывают в среднем пять-шесть раз в час. Агрессия телевизионных и компьютерных героев часто награждается, а положительные персонажи бывают так же агрессивны, как преступники. Телевизионное насилие особенно увеличивает вероятность агрессивных реакций у тех, кто и так склонен к агрессии. Не надо пытаться полностью оградить ребенка от отрицательных переживаний. В повседневной жизни избежать гнева, обид или столкновения с жестокостью невозможно. Важно научить детей противостоять агрессорам, не уподобляясь им.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Ребенок должен уметь сказать «нет», не поддаваться на провокации окружающих, с юмором относиться к неудачам и знать, что в свои проблемы иногда правильнее посвятить взрослых, чем разбираться с ними самостоятельно.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E74B9">
        <w:rPr>
          <w:sz w:val="28"/>
          <w:szCs w:val="28"/>
        </w:rPr>
        <w:t>Однако если родители любят смотреть фильмы ужасов и боевики – ребенок тоже их полюбит. А если бить собаку на глазах у ребенка, нечего удивляться, что через некоторое время он начнет мучить животных, а потом и людей. Дети максималисты, и, получив урок цинизма в детстве, повзрослев, они не станут задумываться о том, что чувствует их жертва.</w:t>
      </w:r>
    </w:p>
    <w:p w:rsidR="00FE74B9" w:rsidRPr="00FE74B9" w:rsidRDefault="00FE74B9" w:rsidP="00FE74B9">
      <w:pPr>
        <w:pStyle w:val="a3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b/>
          <w:bCs/>
          <w:caps/>
          <w:sz w:val="28"/>
          <w:szCs w:val="28"/>
        </w:rPr>
      </w:pPr>
      <w:r w:rsidRPr="00FE74B9">
        <w:rPr>
          <w:sz w:val="28"/>
          <w:szCs w:val="28"/>
        </w:rPr>
        <w:t>Только личным примером, развивая у ребенка сочувствие, сопереживание, стремление помогать тем, кто слабее, противостоять волне агрессии, захлестывающей детей с экранов телевизоров и мониторов компьютеров.</w:t>
      </w:r>
    </w:p>
    <w:sectPr w:rsidR="00FE74B9" w:rsidRPr="00FE74B9" w:rsidSect="00FE74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2F8" w:rsidRDefault="004842F8" w:rsidP="004842F8">
      <w:pPr>
        <w:spacing w:after="0" w:line="240" w:lineRule="auto"/>
      </w:pPr>
      <w:r>
        <w:separator/>
      </w:r>
    </w:p>
  </w:endnote>
  <w:endnote w:type="continuationSeparator" w:id="0">
    <w:p w:rsidR="004842F8" w:rsidRDefault="004842F8" w:rsidP="0048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18"/>
      <w:docPartObj>
        <w:docPartGallery w:val="Page Numbers (Bottom of Page)"/>
        <w:docPartUnique/>
      </w:docPartObj>
    </w:sdtPr>
    <w:sdtContent>
      <w:p w:rsidR="007967D4" w:rsidRDefault="004842F8">
        <w:pPr>
          <w:pStyle w:val="a6"/>
          <w:jc w:val="center"/>
        </w:pPr>
        <w:r>
          <w:fldChar w:fldCharType="begin"/>
        </w:r>
        <w:r w:rsidR="00FE74B9">
          <w:instrText xml:space="preserve"> PAGE   \* MERGEFORMAT </w:instrText>
        </w:r>
        <w:r>
          <w:fldChar w:fldCharType="separate"/>
        </w:r>
        <w:r w:rsidR="002C3856">
          <w:rPr>
            <w:noProof/>
          </w:rPr>
          <w:t>1</w:t>
        </w:r>
        <w:r>
          <w:fldChar w:fldCharType="end"/>
        </w:r>
      </w:p>
    </w:sdtContent>
  </w:sdt>
  <w:p w:rsidR="007967D4" w:rsidRDefault="002C38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2F8" w:rsidRDefault="004842F8" w:rsidP="004842F8">
      <w:pPr>
        <w:spacing w:after="0" w:line="240" w:lineRule="auto"/>
      </w:pPr>
      <w:r>
        <w:separator/>
      </w:r>
    </w:p>
  </w:footnote>
  <w:footnote w:type="continuationSeparator" w:id="0">
    <w:p w:rsidR="004842F8" w:rsidRDefault="004842F8" w:rsidP="00484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CAC"/>
    <w:multiLevelType w:val="multilevel"/>
    <w:tmpl w:val="6DDE6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F3F84"/>
    <w:multiLevelType w:val="multilevel"/>
    <w:tmpl w:val="D61A2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74B9"/>
    <w:rsid w:val="00101D91"/>
    <w:rsid w:val="002C3856"/>
    <w:rsid w:val="004842F8"/>
    <w:rsid w:val="00FE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4B9"/>
  </w:style>
  <w:style w:type="paragraph" w:styleId="1">
    <w:name w:val="heading 1"/>
    <w:basedOn w:val="a"/>
    <w:next w:val="a"/>
    <w:link w:val="10"/>
    <w:qFormat/>
    <w:rsid w:val="00FE74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74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FE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4B9"/>
  </w:style>
  <w:style w:type="character" w:styleId="a4">
    <w:name w:val="Strong"/>
    <w:basedOn w:val="a0"/>
    <w:uiPriority w:val="22"/>
    <w:qFormat/>
    <w:rsid w:val="00FE74B9"/>
    <w:rPr>
      <w:b/>
      <w:bCs/>
    </w:rPr>
  </w:style>
  <w:style w:type="paragraph" w:styleId="a5">
    <w:name w:val="No Spacing"/>
    <w:uiPriority w:val="1"/>
    <w:qFormat/>
    <w:rsid w:val="00FE74B9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FE7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74B9"/>
  </w:style>
  <w:style w:type="table" w:styleId="a8">
    <w:name w:val="Table Grid"/>
    <w:basedOn w:val="a1"/>
    <w:rsid w:val="002C3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762</Words>
  <Characters>4350</Characters>
  <Application>Microsoft Office Word</Application>
  <DocSecurity>0</DocSecurity>
  <Lines>36</Lines>
  <Paragraphs>10</Paragraphs>
  <ScaleCrop>false</ScaleCrop>
  <Company>Sweet Home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МДОУ №244</cp:lastModifiedBy>
  <cp:revision>2</cp:revision>
  <dcterms:created xsi:type="dcterms:W3CDTF">2018-10-28T12:31:00Z</dcterms:created>
  <dcterms:modified xsi:type="dcterms:W3CDTF">2018-10-23T02:12:00Z</dcterms:modified>
</cp:coreProperties>
</file>