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6D" w:rsidRDefault="00A74C6D" w:rsidP="00A74C6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74C6D" w:rsidRDefault="00A74C6D" w:rsidP="00A74C6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74C6D" w:rsidRDefault="00A74C6D" w:rsidP="00A74C6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74C6D" w:rsidRDefault="00A74C6D" w:rsidP="00A74C6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74C6D" w:rsidRDefault="00A74C6D" w:rsidP="00A74C6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74C6D" w:rsidRDefault="00A74C6D" w:rsidP="00A74C6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74C6D" w:rsidRDefault="00A74C6D" w:rsidP="00A74C6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74C6D" w:rsidRPr="00A74C6D" w:rsidRDefault="00A74C6D" w:rsidP="00A74C6D">
      <w:pPr>
        <w:jc w:val="center"/>
        <w:rPr>
          <w:rFonts w:ascii="Times New Roman" w:hAnsi="Times New Roman" w:cs="Times New Roman"/>
          <w:sz w:val="52"/>
          <w:szCs w:val="52"/>
        </w:rPr>
      </w:pPr>
      <w:r w:rsidRPr="00A74C6D">
        <w:rPr>
          <w:rFonts w:ascii="Times New Roman" w:hAnsi="Times New Roman" w:cs="Times New Roman"/>
          <w:sz w:val="52"/>
          <w:szCs w:val="52"/>
        </w:rPr>
        <w:t>Федеральный закон от 17.07.2009 N 172-ФЗ (ред. от 21.10.2013) "Об антикоррупционной экспертизе нормативных правовых актов и проектов нормативных правовых актов"</w:t>
      </w:r>
    </w:p>
    <w:p w:rsidR="00A74C6D" w:rsidRDefault="00A74C6D">
      <w:pPr>
        <w:rPr>
          <w:rFonts w:ascii="Times New Roman" w:hAnsi="Times New Roman" w:cs="Times New Roman"/>
          <w:sz w:val="28"/>
          <w:szCs w:val="28"/>
        </w:rPr>
      </w:pPr>
    </w:p>
    <w:p w:rsidR="00A74C6D" w:rsidRDefault="00A74C6D">
      <w:pPr>
        <w:rPr>
          <w:rFonts w:ascii="Times New Roman" w:hAnsi="Times New Roman" w:cs="Times New Roman"/>
          <w:sz w:val="28"/>
          <w:szCs w:val="28"/>
        </w:rPr>
      </w:pPr>
    </w:p>
    <w:p w:rsidR="00A74C6D" w:rsidRDefault="00A74C6D">
      <w:pPr>
        <w:rPr>
          <w:rFonts w:ascii="Times New Roman" w:hAnsi="Times New Roman" w:cs="Times New Roman"/>
          <w:sz w:val="28"/>
          <w:szCs w:val="28"/>
        </w:rPr>
      </w:pPr>
    </w:p>
    <w:p w:rsidR="00A74C6D" w:rsidRDefault="00A74C6D">
      <w:pPr>
        <w:rPr>
          <w:rFonts w:ascii="Times New Roman" w:hAnsi="Times New Roman" w:cs="Times New Roman"/>
          <w:sz w:val="28"/>
          <w:szCs w:val="28"/>
        </w:rPr>
      </w:pPr>
    </w:p>
    <w:p w:rsidR="00A74C6D" w:rsidRDefault="00A74C6D">
      <w:pPr>
        <w:rPr>
          <w:rFonts w:ascii="Times New Roman" w:hAnsi="Times New Roman" w:cs="Times New Roman"/>
          <w:sz w:val="28"/>
          <w:szCs w:val="28"/>
        </w:rPr>
      </w:pPr>
    </w:p>
    <w:p w:rsidR="00A74C6D" w:rsidRDefault="00A74C6D">
      <w:pPr>
        <w:rPr>
          <w:rFonts w:ascii="Times New Roman" w:hAnsi="Times New Roman" w:cs="Times New Roman"/>
          <w:sz w:val="28"/>
          <w:szCs w:val="28"/>
        </w:rPr>
      </w:pPr>
    </w:p>
    <w:p w:rsidR="00A74C6D" w:rsidRDefault="00A74C6D">
      <w:pPr>
        <w:rPr>
          <w:rFonts w:ascii="Times New Roman" w:hAnsi="Times New Roman" w:cs="Times New Roman"/>
          <w:sz w:val="28"/>
          <w:szCs w:val="28"/>
        </w:rPr>
      </w:pPr>
    </w:p>
    <w:p w:rsidR="00A74C6D" w:rsidRDefault="00A74C6D">
      <w:pPr>
        <w:rPr>
          <w:rFonts w:ascii="Times New Roman" w:hAnsi="Times New Roman" w:cs="Times New Roman"/>
          <w:sz w:val="28"/>
          <w:szCs w:val="28"/>
        </w:rPr>
      </w:pPr>
    </w:p>
    <w:p w:rsidR="00A74C6D" w:rsidRDefault="00A74C6D">
      <w:pPr>
        <w:rPr>
          <w:rFonts w:ascii="Times New Roman" w:hAnsi="Times New Roman" w:cs="Times New Roman"/>
          <w:sz w:val="28"/>
          <w:szCs w:val="28"/>
        </w:rPr>
      </w:pPr>
    </w:p>
    <w:p w:rsidR="00A74C6D" w:rsidRDefault="00A74C6D">
      <w:pPr>
        <w:rPr>
          <w:rFonts w:ascii="Times New Roman" w:hAnsi="Times New Roman" w:cs="Times New Roman"/>
          <w:sz w:val="28"/>
          <w:szCs w:val="28"/>
        </w:rPr>
      </w:pPr>
    </w:p>
    <w:p w:rsidR="00A74C6D" w:rsidRDefault="00A74C6D">
      <w:pPr>
        <w:rPr>
          <w:rFonts w:ascii="Times New Roman" w:hAnsi="Times New Roman" w:cs="Times New Roman"/>
          <w:sz w:val="28"/>
          <w:szCs w:val="28"/>
        </w:rPr>
      </w:pPr>
    </w:p>
    <w:p w:rsidR="00A74C6D" w:rsidRDefault="00A74C6D" w:rsidP="00A74C6D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C6D">
        <w:rPr>
          <w:rFonts w:ascii="Times New Roman" w:hAnsi="Times New Roman" w:cs="Times New Roman"/>
          <w:sz w:val="28"/>
          <w:szCs w:val="28"/>
        </w:rPr>
        <w:lastRenderedPageBreak/>
        <w:t>17 июля 2009 года N 172-ФЗ</w:t>
      </w:r>
    </w:p>
    <w:p w:rsidR="00A74C6D" w:rsidRDefault="00A74C6D" w:rsidP="00A74C6D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C6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74C6D" w:rsidRDefault="00A74C6D" w:rsidP="00A74C6D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C6D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A74C6D" w:rsidRDefault="00A74C6D" w:rsidP="00A74C6D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C6D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</w:p>
    <w:p w:rsidR="00A74C6D" w:rsidRDefault="00A74C6D" w:rsidP="00A74C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4C6D">
        <w:rPr>
          <w:rFonts w:ascii="Times New Roman" w:hAnsi="Times New Roman" w:cs="Times New Roman"/>
          <w:sz w:val="24"/>
          <w:szCs w:val="24"/>
        </w:rPr>
        <w:t xml:space="preserve">Принят </w:t>
      </w:r>
    </w:p>
    <w:p w:rsidR="00A74C6D" w:rsidRDefault="00A74C6D" w:rsidP="00A74C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4C6D">
        <w:rPr>
          <w:rFonts w:ascii="Times New Roman" w:hAnsi="Times New Roman" w:cs="Times New Roman"/>
          <w:sz w:val="24"/>
          <w:szCs w:val="24"/>
        </w:rPr>
        <w:t xml:space="preserve">Государственной Думой </w:t>
      </w:r>
    </w:p>
    <w:p w:rsidR="00A74C6D" w:rsidRDefault="00A74C6D" w:rsidP="00A74C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4C6D">
        <w:rPr>
          <w:rFonts w:ascii="Times New Roman" w:hAnsi="Times New Roman" w:cs="Times New Roman"/>
          <w:sz w:val="24"/>
          <w:szCs w:val="24"/>
        </w:rPr>
        <w:t xml:space="preserve">3 июля 2009 года </w:t>
      </w:r>
    </w:p>
    <w:p w:rsidR="00A74C6D" w:rsidRPr="00A74C6D" w:rsidRDefault="00A74C6D" w:rsidP="00A74C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74C6D" w:rsidRDefault="00A74C6D" w:rsidP="00A74C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4C6D">
        <w:rPr>
          <w:rFonts w:ascii="Times New Roman" w:hAnsi="Times New Roman" w:cs="Times New Roman"/>
          <w:sz w:val="24"/>
          <w:szCs w:val="24"/>
        </w:rPr>
        <w:t xml:space="preserve">Одобрен </w:t>
      </w:r>
    </w:p>
    <w:p w:rsidR="00A74C6D" w:rsidRDefault="00A74C6D" w:rsidP="00A74C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4C6D">
        <w:rPr>
          <w:rFonts w:ascii="Times New Roman" w:hAnsi="Times New Roman" w:cs="Times New Roman"/>
          <w:sz w:val="24"/>
          <w:szCs w:val="24"/>
        </w:rPr>
        <w:t xml:space="preserve">Советом Федерации </w:t>
      </w:r>
    </w:p>
    <w:p w:rsidR="00A74C6D" w:rsidRDefault="00A74C6D" w:rsidP="00A74C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4C6D">
        <w:rPr>
          <w:rFonts w:ascii="Times New Roman" w:hAnsi="Times New Roman" w:cs="Times New Roman"/>
          <w:sz w:val="24"/>
          <w:szCs w:val="24"/>
        </w:rPr>
        <w:t>7 июля 2009 года</w:t>
      </w:r>
    </w:p>
    <w:p w:rsidR="00A74C6D" w:rsidRDefault="00A74C6D" w:rsidP="00A74C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4C6D" w:rsidRDefault="00A74C6D" w:rsidP="00A74C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4C6D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A74C6D" w:rsidRDefault="00A74C6D" w:rsidP="00A74C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 ред. </w:t>
      </w:r>
      <w:r w:rsidRPr="00A74C6D">
        <w:rPr>
          <w:rFonts w:ascii="Times New Roman" w:hAnsi="Times New Roman" w:cs="Times New Roman"/>
          <w:sz w:val="28"/>
          <w:szCs w:val="28"/>
        </w:rPr>
        <w:t xml:space="preserve">Федеральных законов от 21.11.2011 N 329-ФЗ, </w:t>
      </w:r>
    </w:p>
    <w:p w:rsidR="00A74C6D" w:rsidRDefault="00A74C6D" w:rsidP="00A74C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4C6D">
        <w:rPr>
          <w:rFonts w:ascii="Times New Roman" w:hAnsi="Times New Roman" w:cs="Times New Roman"/>
          <w:sz w:val="28"/>
          <w:szCs w:val="28"/>
        </w:rPr>
        <w:t>от 21.10.2013 N 279-ФЗ)</w:t>
      </w:r>
    </w:p>
    <w:p w:rsidR="00A74C6D" w:rsidRDefault="00A74C6D" w:rsidP="004902B1">
      <w:pPr>
        <w:jc w:val="both"/>
        <w:rPr>
          <w:rFonts w:ascii="Times New Roman" w:hAnsi="Times New Roman" w:cs="Times New Roman"/>
          <w:sz w:val="28"/>
          <w:szCs w:val="28"/>
        </w:rPr>
      </w:pPr>
      <w:r w:rsidRPr="00A74C6D">
        <w:rPr>
          <w:rFonts w:ascii="Times New Roman" w:hAnsi="Times New Roman" w:cs="Times New Roman"/>
          <w:sz w:val="28"/>
          <w:szCs w:val="28"/>
        </w:rPr>
        <w:t xml:space="preserve">Статья 1 </w:t>
      </w:r>
    </w:p>
    <w:p w:rsidR="00A74C6D" w:rsidRDefault="00A74C6D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74C6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C6D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A74C6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74C6D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 </w:t>
      </w:r>
    </w:p>
    <w:p w:rsidR="00A74C6D" w:rsidRDefault="00A74C6D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4C6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C6D"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 w:rsidRPr="00A74C6D">
        <w:rPr>
          <w:rFonts w:ascii="Times New Roman" w:hAnsi="Times New Roman" w:cs="Times New Roman"/>
          <w:sz w:val="28"/>
          <w:szCs w:val="28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A74C6D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A74C6D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 </w:t>
      </w:r>
    </w:p>
    <w:p w:rsidR="00A74C6D" w:rsidRDefault="00A74C6D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C6D">
        <w:rPr>
          <w:rFonts w:ascii="Times New Roman" w:hAnsi="Times New Roman" w:cs="Times New Roman"/>
          <w:sz w:val="28"/>
          <w:szCs w:val="28"/>
        </w:rPr>
        <w:t xml:space="preserve">Статья 2 </w:t>
      </w:r>
    </w:p>
    <w:p w:rsidR="00A74C6D" w:rsidRDefault="00A74C6D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C6D">
        <w:rPr>
          <w:rFonts w:ascii="Times New Roman" w:hAnsi="Times New Roman" w:cs="Times New Roman"/>
          <w:sz w:val="28"/>
          <w:szCs w:val="28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 </w:t>
      </w:r>
    </w:p>
    <w:p w:rsidR="00A74C6D" w:rsidRDefault="00A74C6D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4C6D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1) обязательность проведения антикоррупционной экспертизы проектов нормативных правовых актов; </w:t>
      </w:r>
    </w:p>
    <w:p w:rsidR="00A74C6D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4C6D" w:rsidRPr="00A74C6D">
        <w:rPr>
          <w:rFonts w:ascii="Times New Roman" w:hAnsi="Times New Roman" w:cs="Times New Roman"/>
          <w:sz w:val="28"/>
          <w:szCs w:val="28"/>
        </w:rPr>
        <w:t>2) оценка нормативного правового акта во взаимосвязи с другими нормативными правовыми актами;</w:t>
      </w:r>
    </w:p>
    <w:p w:rsidR="00A74C6D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 3) обоснованность, объективность и </w:t>
      </w:r>
      <w:proofErr w:type="spellStart"/>
      <w:r w:rsidR="00A74C6D" w:rsidRPr="00A74C6D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="00A74C6D" w:rsidRPr="00A74C6D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proofErr w:type="spellStart"/>
      <w:r w:rsidR="00A74C6D" w:rsidRPr="00A74C6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A74C6D" w:rsidRPr="00A74C6D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(проектов нормативных правовых актов);</w:t>
      </w:r>
    </w:p>
    <w:p w:rsidR="00A74C6D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 4) компетентность лиц, проводящих антикоррупционную экспертизу нормативных правовых актов (проектов нормативных правовых актов); </w:t>
      </w:r>
    </w:p>
    <w:p w:rsidR="00A74C6D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 </w:t>
      </w:r>
    </w:p>
    <w:p w:rsidR="00A74C6D" w:rsidRDefault="00A74C6D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C6D">
        <w:rPr>
          <w:rFonts w:ascii="Times New Roman" w:hAnsi="Times New Roman" w:cs="Times New Roman"/>
          <w:sz w:val="28"/>
          <w:szCs w:val="28"/>
        </w:rPr>
        <w:t xml:space="preserve">Статья 3 </w:t>
      </w:r>
    </w:p>
    <w:p w:rsidR="00A74C6D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1. Антикоррупционная экспертиза нормативных правовых актов (проектов нормативных правовых актов) проводится: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>1) прокуратурой Российской Федерации - в соответствии с настоящим Федеральным законом и Федеральным законом "О прокуратуре Российской Федерации", в установленном Генеральной прокуратурой Российской Федерации порядке и согласно методике, о</w:t>
      </w:r>
      <w:r w:rsidR="00652C3F">
        <w:rPr>
          <w:rFonts w:ascii="Times New Roman" w:hAnsi="Times New Roman" w:cs="Times New Roman"/>
          <w:sz w:val="28"/>
          <w:szCs w:val="28"/>
        </w:rPr>
        <w:t>пределенной Правительством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 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 1) прав, свобод и обязанностей человека и гражданина;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3. Федеральный орган исполнительной власти в области юстиции проводит антикоррупционную экспертизу: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 (в ред. Федеральных законов от 21.11.2011 N 329-ФЗ, от 21.10.2013 N 279-ФЗ)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 (в ред. Федерального закона от 21.11.2011 N 329-ФЗ)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="00A74C6D" w:rsidRPr="00A74C6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A74C6D" w:rsidRPr="00A74C6D">
        <w:rPr>
          <w:rFonts w:ascii="Times New Roman" w:hAnsi="Times New Roman" w:cs="Times New Roman"/>
          <w:sz w:val="28"/>
          <w:szCs w:val="28"/>
        </w:rPr>
        <w:t xml:space="preserve"> факторов, принятие мер по устранению которых не относится к их компетенции, информируют об этом органы прокуратуры.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 (часть 6 введена Федеральным законом от 21.11.2011 N 329-ФЗ)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7. Антикоррупционная экспертиза нормативных правовых актов, принятых реорганизованными и (или) упраздненными органами, </w:t>
      </w:r>
      <w:r w:rsidR="00A74C6D" w:rsidRPr="00A74C6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 (часть 7 введена Федеральным законом от 21.11.2011 N 329-ФЗ)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 w:rsidR="00A74C6D" w:rsidRPr="00A74C6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A74C6D" w:rsidRPr="00A74C6D">
        <w:rPr>
          <w:rFonts w:ascii="Times New Roman" w:hAnsi="Times New Roman" w:cs="Times New Roman"/>
          <w:sz w:val="28"/>
          <w:szCs w:val="28"/>
        </w:rPr>
        <w:t xml:space="preserve"> факторов органы, организации, которым</w:t>
      </w:r>
      <w:r w:rsidR="00652C3F">
        <w:rPr>
          <w:rFonts w:ascii="Times New Roman" w:hAnsi="Times New Roman" w:cs="Times New Roman"/>
          <w:sz w:val="28"/>
          <w:szCs w:val="28"/>
        </w:rPr>
        <w:t xml:space="preserve"> переданы полномочия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 w:rsidR="00A74C6D" w:rsidRPr="00A74C6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A74C6D" w:rsidRPr="00A74C6D">
        <w:rPr>
          <w:rFonts w:ascii="Times New Roman" w:hAnsi="Times New Roman" w:cs="Times New Roman"/>
          <w:sz w:val="28"/>
          <w:szCs w:val="28"/>
        </w:rPr>
        <w:t xml:space="preserve"> факторов. (часть 8 введена Федеральным законом от 21.11.2011 N 329-ФЗ) </w:t>
      </w:r>
    </w:p>
    <w:p w:rsidR="00652C3F" w:rsidRDefault="00A74C6D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C6D">
        <w:rPr>
          <w:rFonts w:ascii="Times New Roman" w:hAnsi="Times New Roman" w:cs="Times New Roman"/>
          <w:sz w:val="28"/>
          <w:szCs w:val="28"/>
        </w:rPr>
        <w:t xml:space="preserve">Статья 4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="00A74C6D" w:rsidRPr="00A74C6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A74C6D" w:rsidRPr="00A74C6D">
        <w:rPr>
          <w:rFonts w:ascii="Times New Roman" w:hAnsi="Times New Roman" w:cs="Times New Roman"/>
          <w:sz w:val="28"/>
          <w:szCs w:val="28"/>
        </w:rPr>
        <w:t xml:space="preserve"> факторы отражаются: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2) 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 - заключение).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="00A74C6D" w:rsidRPr="00A74C6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A74C6D" w:rsidRPr="00A74C6D">
        <w:rPr>
          <w:rFonts w:ascii="Times New Roman" w:hAnsi="Times New Roman" w:cs="Times New Roman"/>
          <w:sz w:val="28"/>
          <w:szCs w:val="28"/>
        </w:rPr>
        <w:t xml:space="preserve"> факторы и предложены способы их устранения.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 4. Требование прокурора об изменении нормативного правового акта может быть обжаловано в установленном порядке.</w:t>
      </w:r>
    </w:p>
    <w:p w:rsidR="00652C3F" w:rsidRDefault="00A74C6D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C6D">
        <w:rPr>
          <w:rFonts w:ascii="Times New Roman" w:hAnsi="Times New Roman" w:cs="Times New Roman"/>
          <w:sz w:val="28"/>
          <w:szCs w:val="28"/>
        </w:rPr>
        <w:t xml:space="preserve"> 4.1. 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</w:t>
      </w:r>
      <w:proofErr w:type="spellStart"/>
      <w:r w:rsidRPr="00A74C6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74C6D">
        <w:rPr>
          <w:rFonts w:ascii="Times New Roman" w:hAnsi="Times New Roman" w:cs="Times New Roman"/>
          <w:sz w:val="28"/>
          <w:szCs w:val="28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 (часть 4.1 введена Федеральным законом от 21.11.2011 N 329-ФЗ)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5. 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 (часть 5 в ред. Федерального закона от 21.11.2011 N 329-ФЗ) </w:t>
      </w:r>
    </w:p>
    <w:p w:rsidR="00652C3F" w:rsidRDefault="00BE1ADF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6. Разногласия, возникающие при оценке указанных в заключении </w:t>
      </w:r>
      <w:proofErr w:type="spellStart"/>
      <w:r w:rsidR="00A74C6D" w:rsidRPr="00A74C6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A74C6D" w:rsidRPr="00A74C6D">
        <w:rPr>
          <w:rFonts w:ascii="Times New Roman" w:hAnsi="Times New Roman" w:cs="Times New Roman"/>
          <w:sz w:val="28"/>
          <w:szCs w:val="28"/>
        </w:rPr>
        <w:t xml:space="preserve"> факторов, разрешаются в порядке, установленном Правительством Российской Федерации. (в ред. Федерального закона от 21.11.2011 N 329-ФЗ) </w:t>
      </w:r>
    </w:p>
    <w:p w:rsidR="00652C3F" w:rsidRDefault="00A74C6D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C6D">
        <w:rPr>
          <w:rFonts w:ascii="Times New Roman" w:hAnsi="Times New Roman" w:cs="Times New Roman"/>
          <w:sz w:val="28"/>
          <w:szCs w:val="28"/>
        </w:rPr>
        <w:t xml:space="preserve">Статья 5 </w:t>
      </w:r>
    </w:p>
    <w:p w:rsidR="00652C3F" w:rsidRDefault="004902B1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1.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 (в ред. Федерального закона от 21.11.2011 N 329-ФЗ) </w:t>
      </w:r>
    </w:p>
    <w:p w:rsidR="00652C3F" w:rsidRDefault="004902B1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>2. В заключении по результатам независимой антикоррупционной эк</w:t>
      </w:r>
      <w:r w:rsidR="00652C3F">
        <w:rPr>
          <w:rFonts w:ascii="Times New Roman" w:hAnsi="Times New Roman" w:cs="Times New Roman"/>
          <w:sz w:val="28"/>
          <w:szCs w:val="28"/>
        </w:rPr>
        <w:t xml:space="preserve">спертизы должны быть указаны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 выявленные в нормативном правовом акте (проекте нормативного правового акта) </w:t>
      </w:r>
      <w:proofErr w:type="spellStart"/>
      <w:r w:rsidR="00A74C6D" w:rsidRPr="00A74C6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A74C6D" w:rsidRPr="00A74C6D">
        <w:rPr>
          <w:rFonts w:ascii="Times New Roman" w:hAnsi="Times New Roman" w:cs="Times New Roman"/>
          <w:sz w:val="28"/>
          <w:szCs w:val="28"/>
        </w:rPr>
        <w:t xml:space="preserve"> факторы и предложены способы их устранения. </w:t>
      </w:r>
    </w:p>
    <w:p w:rsidR="00652C3F" w:rsidRDefault="004902B1" w:rsidP="00490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4C6D" w:rsidRPr="00A74C6D">
        <w:rPr>
          <w:rFonts w:ascii="Times New Roman" w:hAnsi="Times New Roman" w:cs="Times New Roman"/>
          <w:sz w:val="28"/>
          <w:szCs w:val="28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</w:t>
      </w:r>
      <w:r w:rsidR="00A74C6D" w:rsidRPr="00A74C6D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="00A74C6D" w:rsidRPr="00A74C6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A74C6D" w:rsidRPr="00A74C6D">
        <w:rPr>
          <w:rFonts w:ascii="Times New Roman" w:hAnsi="Times New Roman" w:cs="Times New Roman"/>
          <w:sz w:val="28"/>
          <w:szCs w:val="28"/>
        </w:rPr>
        <w:t xml:space="preserve"> факторов. </w:t>
      </w:r>
    </w:p>
    <w:p w:rsidR="00652C3F" w:rsidRPr="00652C3F" w:rsidRDefault="00A74C6D" w:rsidP="004902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2C3F">
        <w:rPr>
          <w:rFonts w:ascii="Times New Roman" w:hAnsi="Times New Roman" w:cs="Times New Roman"/>
          <w:sz w:val="24"/>
          <w:szCs w:val="24"/>
        </w:rPr>
        <w:t xml:space="preserve">Президент </w:t>
      </w:r>
    </w:p>
    <w:p w:rsidR="00652C3F" w:rsidRPr="00652C3F" w:rsidRDefault="00A74C6D" w:rsidP="004902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2C3F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</w:p>
    <w:p w:rsidR="00652C3F" w:rsidRPr="00652C3F" w:rsidRDefault="00A74C6D" w:rsidP="004902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2C3F">
        <w:rPr>
          <w:rFonts w:ascii="Times New Roman" w:hAnsi="Times New Roman" w:cs="Times New Roman"/>
          <w:sz w:val="24"/>
          <w:szCs w:val="24"/>
        </w:rPr>
        <w:t xml:space="preserve">Д.МЕДВЕДЕВ </w:t>
      </w:r>
    </w:p>
    <w:p w:rsidR="00652C3F" w:rsidRDefault="00A74C6D" w:rsidP="00490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C3F">
        <w:rPr>
          <w:rFonts w:ascii="Times New Roman" w:hAnsi="Times New Roman" w:cs="Times New Roman"/>
          <w:sz w:val="24"/>
          <w:szCs w:val="24"/>
        </w:rPr>
        <w:t xml:space="preserve">Москва, Кремль </w:t>
      </w:r>
    </w:p>
    <w:p w:rsidR="00652C3F" w:rsidRDefault="00A74C6D" w:rsidP="00490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C3F">
        <w:rPr>
          <w:rFonts w:ascii="Times New Roman" w:hAnsi="Times New Roman" w:cs="Times New Roman"/>
          <w:sz w:val="24"/>
          <w:szCs w:val="24"/>
        </w:rPr>
        <w:t xml:space="preserve">17 июля 2009 года </w:t>
      </w:r>
    </w:p>
    <w:p w:rsidR="00922154" w:rsidRPr="00652C3F" w:rsidRDefault="00A74C6D" w:rsidP="004902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C3F">
        <w:rPr>
          <w:rFonts w:ascii="Times New Roman" w:hAnsi="Times New Roman" w:cs="Times New Roman"/>
          <w:sz w:val="24"/>
          <w:szCs w:val="24"/>
        </w:rPr>
        <w:t>N 172-ФЗ</w:t>
      </w:r>
    </w:p>
    <w:sectPr w:rsidR="00922154" w:rsidRPr="00652C3F" w:rsidSect="003D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DF9"/>
    <w:rsid w:val="000064A1"/>
    <w:rsid w:val="00012C88"/>
    <w:rsid w:val="00013958"/>
    <w:rsid w:val="00016E75"/>
    <w:rsid w:val="00016ED3"/>
    <w:rsid w:val="000220D8"/>
    <w:rsid w:val="000240B7"/>
    <w:rsid w:val="0003082F"/>
    <w:rsid w:val="00032D09"/>
    <w:rsid w:val="00035268"/>
    <w:rsid w:val="000368F4"/>
    <w:rsid w:val="00037C9F"/>
    <w:rsid w:val="00040E46"/>
    <w:rsid w:val="00041AA4"/>
    <w:rsid w:val="00042A7E"/>
    <w:rsid w:val="00043F79"/>
    <w:rsid w:val="00051AAD"/>
    <w:rsid w:val="00064479"/>
    <w:rsid w:val="000654B7"/>
    <w:rsid w:val="000726CC"/>
    <w:rsid w:val="00076DA6"/>
    <w:rsid w:val="00091575"/>
    <w:rsid w:val="0009173B"/>
    <w:rsid w:val="00092A79"/>
    <w:rsid w:val="000951C9"/>
    <w:rsid w:val="00095B3F"/>
    <w:rsid w:val="00096EBC"/>
    <w:rsid w:val="000A387C"/>
    <w:rsid w:val="000B6EE8"/>
    <w:rsid w:val="000C1B3D"/>
    <w:rsid w:val="000C364A"/>
    <w:rsid w:val="000C6A2F"/>
    <w:rsid w:val="000D0032"/>
    <w:rsid w:val="000D3A91"/>
    <w:rsid w:val="000D5865"/>
    <w:rsid w:val="000D5A98"/>
    <w:rsid w:val="000D79D4"/>
    <w:rsid w:val="000D7EDC"/>
    <w:rsid w:val="000E408F"/>
    <w:rsid w:val="000E6014"/>
    <w:rsid w:val="000E6F71"/>
    <w:rsid w:val="000F1F4E"/>
    <w:rsid w:val="000F37DF"/>
    <w:rsid w:val="000F3CD2"/>
    <w:rsid w:val="0010078A"/>
    <w:rsid w:val="001056DD"/>
    <w:rsid w:val="00110D84"/>
    <w:rsid w:val="0011771E"/>
    <w:rsid w:val="001206A2"/>
    <w:rsid w:val="0012414D"/>
    <w:rsid w:val="001361F5"/>
    <w:rsid w:val="00136D74"/>
    <w:rsid w:val="0014061B"/>
    <w:rsid w:val="001417F1"/>
    <w:rsid w:val="001419BF"/>
    <w:rsid w:val="00143E6F"/>
    <w:rsid w:val="0016217E"/>
    <w:rsid w:val="00162FE0"/>
    <w:rsid w:val="00164D6F"/>
    <w:rsid w:val="00173972"/>
    <w:rsid w:val="00177C70"/>
    <w:rsid w:val="00181B01"/>
    <w:rsid w:val="0018302A"/>
    <w:rsid w:val="0018343A"/>
    <w:rsid w:val="00183AED"/>
    <w:rsid w:val="00186B57"/>
    <w:rsid w:val="00193AE2"/>
    <w:rsid w:val="001A4407"/>
    <w:rsid w:val="001A6872"/>
    <w:rsid w:val="001B02BB"/>
    <w:rsid w:val="001C7F65"/>
    <w:rsid w:val="001D13E2"/>
    <w:rsid w:val="001E07B0"/>
    <w:rsid w:val="001F08D2"/>
    <w:rsid w:val="001F12EF"/>
    <w:rsid w:val="001F1FC8"/>
    <w:rsid w:val="001F3161"/>
    <w:rsid w:val="0021271D"/>
    <w:rsid w:val="00220738"/>
    <w:rsid w:val="0022192B"/>
    <w:rsid w:val="00222BFB"/>
    <w:rsid w:val="00226985"/>
    <w:rsid w:val="00231269"/>
    <w:rsid w:val="00235526"/>
    <w:rsid w:val="002361DC"/>
    <w:rsid w:val="0024468C"/>
    <w:rsid w:val="00245843"/>
    <w:rsid w:val="00250645"/>
    <w:rsid w:val="002517E1"/>
    <w:rsid w:val="002557BA"/>
    <w:rsid w:val="00256439"/>
    <w:rsid w:val="00256E03"/>
    <w:rsid w:val="00263AAC"/>
    <w:rsid w:val="00265468"/>
    <w:rsid w:val="00266FF4"/>
    <w:rsid w:val="00267BEB"/>
    <w:rsid w:val="00273F54"/>
    <w:rsid w:val="00275FAC"/>
    <w:rsid w:val="002801B9"/>
    <w:rsid w:val="002806FF"/>
    <w:rsid w:val="0028545D"/>
    <w:rsid w:val="00285E1A"/>
    <w:rsid w:val="00291EA5"/>
    <w:rsid w:val="00293F51"/>
    <w:rsid w:val="002975D1"/>
    <w:rsid w:val="002A1261"/>
    <w:rsid w:val="002A2681"/>
    <w:rsid w:val="002A74F2"/>
    <w:rsid w:val="002A7E03"/>
    <w:rsid w:val="002B14AE"/>
    <w:rsid w:val="002B2821"/>
    <w:rsid w:val="002B36E4"/>
    <w:rsid w:val="002C45C6"/>
    <w:rsid w:val="002C535B"/>
    <w:rsid w:val="002D41C4"/>
    <w:rsid w:val="002D4527"/>
    <w:rsid w:val="002E0ADB"/>
    <w:rsid w:val="002F3E28"/>
    <w:rsid w:val="002F6AC2"/>
    <w:rsid w:val="00304D49"/>
    <w:rsid w:val="0030517B"/>
    <w:rsid w:val="00306382"/>
    <w:rsid w:val="00311A5E"/>
    <w:rsid w:val="00311E71"/>
    <w:rsid w:val="00314D9F"/>
    <w:rsid w:val="0032594C"/>
    <w:rsid w:val="00325E16"/>
    <w:rsid w:val="00327A41"/>
    <w:rsid w:val="003300A1"/>
    <w:rsid w:val="00333181"/>
    <w:rsid w:val="003373EE"/>
    <w:rsid w:val="00341DD3"/>
    <w:rsid w:val="0034610F"/>
    <w:rsid w:val="003614DC"/>
    <w:rsid w:val="003628C3"/>
    <w:rsid w:val="00363370"/>
    <w:rsid w:val="00367B7B"/>
    <w:rsid w:val="00373D8A"/>
    <w:rsid w:val="00374A3A"/>
    <w:rsid w:val="00376A86"/>
    <w:rsid w:val="00385640"/>
    <w:rsid w:val="0038783A"/>
    <w:rsid w:val="003941E6"/>
    <w:rsid w:val="003A069A"/>
    <w:rsid w:val="003A0A85"/>
    <w:rsid w:val="003A14CF"/>
    <w:rsid w:val="003A1D5D"/>
    <w:rsid w:val="003A4946"/>
    <w:rsid w:val="003A56DF"/>
    <w:rsid w:val="003B04E0"/>
    <w:rsid w:val="003B3853"/>
    <w:rsid w:val="003B652F"/>
    <w:rsid w:val="003B6B3C"/>
    <w:rsid w:val="003C090F"/>
    <w:rsid w:val="003C0D38"/>
    <w:rsid w:val="003C180C"/>
    <w:rsid w:val="003C2ABC"/>
    <w:rsid w:val="003C339B"/>
    <w:rsid w:val="003C5279"/>
    <w:rsid w:val="003D2443"/>
    <w:rsid w:val="003D2733"/>
    <w:rsid w:val="003D3724"/>
    <w:rsid w:val="003D37B2"/>
    <w:rsid w:val="003D7752"/>
    <w:rsid w:val="003E1C29"/>
    <w:rsid w:val="003F2F79"/>
    <w:rsid w:val="003F4715"/>
    <w:rsid w:val="003F6E19"/>
    <w:rsid w:val="0040017C"/>
    <w:rsid w:val="00400C89"/>
    <w:rsid w:val="00401677"/>
    <w:rsid w:val="004053C2"/>
    <w:rsid w:val="00407157"/>
    <w:rsid w:val="004071B0"/>
    <w:rsid w:val="00407EBC"/>
    <w:rsid w:val="0041178B"/>
    <w:rsid w:val="00412741"/>
    <w:rsid w:val="0042032D"/>
    <w:rsid w:val="004259A3"/>
    <w:rsid w:val="0042716D"/>
    <w:rsid w:val="00427B08"/>
    <w:rsid w:val="00430A8B"/>
    <w:rsid w:val="00434BA0"/>
    <w:rsid w:val="0043542D"/>
    <w:rsid w:val="004406CD"/>
    <w:rsid w:val="00453A2B"/>
    <w:rsid w:val="00460A49"/>
    <w:rsid w:val="00463D09"/>
    <w:rsid w:val="00466BD2"/>
    <w:rsid w:val="00472FE4"/>
    <w:rsid w:val="00473DDF"/>
    <w:rsid w:val="004772F1"/>
    <w:rsid w:val="00484EB4"/>
    <w:rsid w:val="0048576F"/>
    <w:rsid w:val="004879C7"/>
    <w:rsid w:val="004902B1"/>
    <w:rsid w:val="004A28BB"/>
    <w:rsid w:val="004A2DB3"/>
    <w:rsid w:val="004B088B"/>
    <w:rsid w:val="004B2F03"/>
    <w:rsid w:val="004C49B7"/>
    <w:rsid w:val="004D13B0"/>
    <w:rsid w:val="004D4377"/>
    <w:rsid w:val="004E165B"/>
    <w:rsid w:val="004E4CB6"/>
    <w:rsid w:val="004F42AD"/>
    <w:rsid w:val="005010BF"/>
    <w:rsid w:val="00501485"/>
    <w:rsid w:val="00501C35"/>
    <w:rsid w:val="00502D61"/>
    <w:rsid w:val="00503A6B"/>
    <w:rsid w:val="00505877"/>
    <w:rsid w:val="00507A9E"/>
    <w:rsid w:val="005100DD"/>
    <w:rsid w:val="005154B7"/>
    <w:rsid w:val="0052449B"/>
    <w:rsid w:val="005305A5"/>
    <w:rsid w:val="00530A84"/>
    <w:rsid w:val="00535632"/>
    <w:rsid w:val="0054396D"/>
    <w:rsid w:val="0055092C"/>
    <w:rsid w:val="00553F42"/>
    <w:rsid w:val="00555FFA"/>
    <w:rsid w:val="00562410"/>
    <w:rsid w:val="005627C2"/>
    <w:rsid w:val="00575F1B"/>
    <w:rsid w:val="005874CD"/>
    <w:rsid w:val="00590612"/>
    <w:rsid w:val="005915A3"/>
    <w:rsid w:val="00592F8D"/>
    <w:rsid w:val="005A1BC8"/>
    <w:rsid w:val="005A1BD6"/>
    <w:rsid w:val="005B25C2"/>
    <w:rsid w:val="005B445E"/>
    <w:rsid w:val="005B453B"/>
    <w:rsid w:val="005C7118"/>
    <w:rsid w:val="005D267D"/>
    <w:rsid w:val="005D311C"/>
    <w:rsid w:val="005D48D0"/>
    <w:rsid w:val="005D4B18"/>
    <w:rsid w:val="005D59A1"/>
    <w:rsid w:val="005E6762"/>
    <w:rsid w:val="005E7772"/>
    <w:rsid w:val="005F0759"/>
    <w:rsid w:val="005F0A34"/>
    <w:rsid w:val="005F2ABE"/>
    <w:rsid w:val="005F2CB3"/>
    <w:rsid w:val="005F2E07"/>
    <w:rsid w:val="005F4FCB"/>
    <w:rsid w:val="0060007A"/>
    <w:rsid w:val="00610ABA"/>
    <w:rsid w:val="00611DB0"/>
    <w:rsid w:val="00612C32"/>
    <w:rsid w:val="00613D6C"/>
    <w:rsid w:val="00617E63"/>
    <w:rsid w:val="006264FE"/>
    <w:rsid w:val="00642218"/>
    <w:rsid w:val="006437A3"/>
    <w:rsid w:val="00644F2A"/>
    <w:rsid w:val="00647543"/>
    <w:rsid w:val="00651997"/>
    <w:rsid w:val="00651A0E"/>
    <w:rsid w:val="00652C3F"/>
    <w:rsid w:val="0065348A"/>
    <w:rsid w:val="00655D27"/>
    <w:rsid w:val="0065663D"/>
    <w:rsid w:val="00662013"/>
    <w:rsid w:val="00666CE0"/>
    <w:rsid w:val="006725FA"/>
    <w:rsid w:val="00673A2E"/>
    <w:rsid w:val="00676B1C"/>
    <w:rsid w:val="00676DE0"/>
    <w:rsid w:val="00676EEC"/>
    <w:rsid w:val="00682C6A"/>
    <w:rsid w:val="00690BDF"/>
    <w:rsid w:val="00690BED"/>
    <w:rsid w:val="006911B7"/>
    <w:rsid w:val="00694924"/>
    <w:rsid w:val="006A1DE4"/>
    <w:rsid w:val="006A250D"/>
    <w:rsid w:val="006A5120"/>
    <w:rsid w:val="006A5EAC"/>
    <w:rsid w:val="006A777B"/>
    <w:rsid w:val="006B11B2"/>
    <w:rsid w:val="006B146E"/>
    <w:rsid w:val="006B2018"/>
    <w:rsid w:val="006B3A45"/>
    <w:rsid w:val="006B60A1"/>
    <w:rsid w:val="006C2177"/>
    <w:rsid w:val="006C4F70"/>
    <w:rsid w:val="006D28D6"/>
    <w:rsid w:val="006D77D5"/>
    <w:rsid w:val="006E1247"/>
    <w:rsid w:val="006E67F4"/>
    <w:rsid w:val="006E7D49"/>
    <w:rsid w:val="006F53BD"/>
    <w:rsid w:val="007003B0"/>
    <w:rsid w:val="0070185D"/>
    <w:rsid w:val="00706225"/>
    <w:rsid w:val="00706528"/>
    <w:rsid w:val="00712D4D"/>
    <w:rsid w:val="00713F4E"/>
    <w:rsid w:val="007158C4"/>
    <w:rsid w:val="00716AA2"/>
    <w:rsid w:val="007219DE"/>
    <w:rsid w:val="007310A1"/>
    <w:rsid w:val="00731BA7"/>
    <w:rsid w:val="007355D9"/>
    <w:rsid w:val="00742D1B"/>
    <w:rsid w:val="0074307A"/>
    <w:rsid w:val="007476A9"/>
    <w:rsid w:val="00750675"/>
    <w:rsid w:val="0075516B"/>
    <w:rsid w:val="007553BC"/>
    <w:rsid w:val="00755FB4"/>
    <w:rsid w:val="007634BC"/>
    <w:rsid w:val="00766EEA"/>
    <w:rsid w:val="00767B59"/>
    <w:rsid w:val="00770F02"/>
    <w:rsid w:val="00770FF4"/>
    <w:rsid w:val="0077199B"/>
    <w:rsid w:val="007720F8"/>
    <w:rsid w:val="00772C6F"/>
    <w:rsid w:val="00773FFF"/>
    <w:rsid w:val="00786B1C"/>
    <w:rsid w:val="00790DF8"/>
    <w:rsid w:val="007916D2"/>
    <w:rsid w:val="007943C0"/>
    <w:rsid w:val="007A05BF"/>
    <w:rsid w:val="007A10C4"/>
    <w:rsid w:val="007A15E0"/>
    <w:rsid w:val="007A2DFB"/>
    <w:rsid w:val="007A5C8C"/>
    <w:rsid w:val="007B285A"/>
    <w:rsid w:val="007B557B"/>
    <w:rsid w:val="007B6E34"/>
    <w:rsid w:val="007B6F28"/>
    <w:rsid w:val="007C11C0"/>
    <w:rsid w:val="007C411A"/>
    <w:rsid w:val="007D044B"/>
    <w:rsid w:val="007D2BE9"/>
    <w:rsid w:val="007D49DA"/>
    <w:rsid w:val="007E174F"/>
    <w:rsid w:val="007E59DB"/>
    <w:rsid w:val="007E5E8B"/>
    <w:rsid w:val="007E6703"/>
    <w:rsid w:val="007E712E"/>
    <w:rsid w:val="007F50F3"/>
    <w:rsid w:val="007F5F76"/>
    <w:rsid w:val="007F7E62"/>
    <w:rsid w:val="00802A51"/>
    <w:rsid w:val="00816107"/>
    <w:rsid w:val="00827435"/>
    <w:rsid w:val="00827C43"/>
    <w:rsid w:val="0083224F"/>
    <w:rsid w:val="00834C99"/>
    <w:rsid w:val="008402FA"/>
    <w:rsid w:val="00846F74"/>
    <w:rsid w:val="0086007A"/>
    <w:rsid w:val="00860F39"/>
    <w:rsid w:val="0087211D"/>
    <w:rsid w:val="008728BD"/>
    <w:rsid w:val="00874137"/>
    <w:rsid w:val="008743B2"/>
    <w:rsid w:val="008760E7"/>
    <w:rsid w:val="008770DF"/>
    <w:rsid w:val="0087764B"/>
    <w:rsid w:val="008819F0"/>
    <w:rsid w:val="008845BB"/>
    <w:rsid w:val="00885A9C"/>
    <w:rsid w:val="00890195"/>
    <w:rsid w:val="008A094C"/>
    <w:rsid w:val="008A48AE"/>
    <w:rsid w:val="008A5A26"/>
    <w:rsid w:val="008A78BD"/>
    <w:rsid w:val="008A799D"/>
    <w:rsid w:val="008A7B8B"/>
    <w:rsid w:val="008B312B"/>
    <w:rsid w:val="008B3425"/>
    <w:rsid w:val="008B6CB6"/>
    <w:rsid w:val="008C2A1C"/>
    <w:rsid w:val="008C3A41"/>
    <w:rsid w:val="008C5063"/>
    <w:rsid w:val="008C51B3"/>
    <w:rsid w:val="008D3317"/>
    <w:rsid w:val="008E061D"/>
    <w:rsid w:val="008E694B"/>
    <w:rsid w:val="008F4E56"/>
    <w:rsid w:val="00901EA3"/>
    <w:rsid w:val="0091134F"/>
    <w:rsid w:val="009139E3"/>
    <w:rsid w:val="00917692"/>
    <w:rsid w:val="009176FB"/>
    <w:rsid w:val="0091798F"/>
    <w:rsid w:val="00920819"/>
    <w:rsid w:val="00922154"/>
    <w:rsid w:val="00924ABA"/>
    <w:rsid w:val="00932F17"/>
    <w:rsid w:val="00941492"/>
    <w:rsid w:val="0094153F"/>
    <w:rsid w:val="00941640"/>
    <w:rsid w:val="009445AE"/>
    <w:rsid w:val="00950918"/>
    <w:rsid w:val="009577E0"/>
    <w:rsid w:val="0096015E"/>
    <w:rsid w:val="00960AAA"/>
    <w:rsid w:val="00963FBD"/>
    <w:rsid w:val="009640D7"/>
    <w:rsid w:val="00966BE5"/>
    <w:rsid w:val="00970E03"/>
    <w:rsid w:val="00977AF7"/>
    <w:rsid w:val="00980450"/>
    <w:rsid w:val="00981F7F"/>
    <w:rsid w:val="0098271C"/>
    <w:rsid w:val="00982C89"/>
    <w:rsid w:val="00983640"/>
    <w:rsid w:val="00983DAB"/>
    <w:rsid w:val="00986799"/>
    <w:rsid w:val="009932BD"/>
    <w:rsid w:val="00996BAA"/>
    <w:rsid w:val="009A3583"/>
    <w:rsid w:val="009A43C5"/>
    <w:rsid w:val="009A5887"/>
    <w:rsid w:val="009B1E27"/>
    <w:rsid w:val="009B33B3"/>
    <w:rsid w:val="009B7774"/>
    <w:rsid w:val="009C202F"/>
    <w:rsid w:val="009C3E58"/>
    <w:rsid w:val="009C6AC2"/>
    <w:rsid w:val="009D1655"/>
    <w:rsid w:val="009D18DC"/>
    <w:rsid w:val="009D2270"/>
    <w:rsid w:val="009E3065"/>
    <w:rsid w:val="009E484D"/>
    <w:rsid w:val="009E6AD2"/>
    <w:rsid w:val="009F3ED8"/>
    <w:rsid w:val="009F450D"/>
    <w:rsid w:val="009F776E"/>
    <w:rsid w:val="009F7B67"/>
    <w:rsid w:val="00A02265"/>
    <w:rsid w:val="00A10B02"/>
    <w:rsid w:val="00A127D6"/>
    <w:rsid w:val="00A12A1B"/>
    <w:rsid w:val="00A159DD"/>
    <w:rsid w:val="00A15CDF"/>
    <w:rsid w:val="00A168FD"/>
    <w:rsid w:val="00A16B91"/>
    <w:rsid w:val="00A17C10"/>
    <w:rsid w:val="00A22088"/>
    <w:rsid w:val="00A26CA5"/>
    <w:rsid w:val="00A4582F"/>
    <w:rsid w:val="00A47F48"/>
    <w:rsid w:val="00A50C0E"/>
    <w:rsid w:val="00A51783"/>
    <w:rsid w:val="00A519F7"/>
    <w:rsid w:val="00A64FA8"/>
    <w:rsid w:val="00A7239F"/>
    <w:rsid w:val="00A72706"/>
    <w:rsid w:val="00A74C6D"/>
    <w:rsid w:val="00A81BAC"/>
    <w:rsid w:val="00A82A6C"/>
    <w:rsid w:val="00A860DA"/>
    <w:rsid w:val="00A87E4D"/>
    <w:rsid w:val="00A95445"/>
    <w:rsid w:val="00A9683A"/>
    <w:rsid w:val="00A96933"/>
    <w:rsid w:val="00AA6F99"/>
    <w:rsid w:val="00AB0F24"/>
    <w:rsid w:val="00AB49E8"/>
    <w:rsid w:val="00AB5C4B"/>
    <w:rsid w:val="00AC21A6"/>
    <w:rsid w:val="00AC5A43"/>
    <w:rsid w:val="00AD2A72"/>
    <w:rsid w:val="00AD2AA9"/>
    <w:rsid w:val="00AD59E3"/>
    <w:rsid w:val="00AD6341"/>
    <w:rsid w:val="00AE1002"/>
    <w:rsid w:val="00AE4343"/>
    <w:rsid w:val="00AE69DD"/>
    <w:rsid w:val="00AF1105"/>
    <w:rsid w:val="00AF2BAB"/>
    <w:rsid w:val="00AF3121"/>
    <w:rsid w:val="00AF52F6"/>
    <w:rsid w:val="00B041C9"/>
    <w:rsid w:val="00B063D2"/>
    <w:rsid w:val="00B14DDF"/>
    <w:rsid w:val="00B1524E"/>
    <w:rsid w:val="00B202B5"/>
    <w:rsid w:val="00B20871"/>
    <w:rsid w:val="00B21F2F"/>
    <w:rsid w:val="00B224D8"/>
    <w:rsid w:val="00B25D69"/>
    <w:rsid w:val="00B25E37"/>
    <w:rsid w:val="00B26541"/>
    <w:rsid w:val="00B277DA"/>
    <w:rsid w:val="00B3026C"/>
    <w:rsid w:val="00B3033A"/>
    <w:rsid w:val="00B31729"/>
    <w:rsid w:val="00B40FD0"/>
    <w:rsid w:val="00B44A48"/>
    <w:rsid w:val="00B45DA6"/>
    <w:rsid w:val="00B5386F"/>
    <w:rsid w:val="00B5460C"/>
    <w:rsid w:val="00B54992"/>
    <w:rsid w:val="00B558B8"/>
    <w:rsid w:val="00B60EDA"/>
    <w:rsid w:val="00B7015C"/>
    <w:rsid w:val="00B75D8B"/>
    <w:rsid w:val="00B7699A"/>
    <w:rsid w:val="00B81EDD"/>
    <w:rsid w:val="00B82129"/>
    <w:rsid w:val="00B825D4"/>
    <w:rsid w:val="00B851C5"/>
    <w:rsid w:val="00B858EB"/>
    <w:rsid w:val="00B8669C"/>
    <w:rsid w:val="00B93148"/>
    <w:rsid w:val="00B93F9D"/>
    <w:rsid w:val="00B94FE5"/>
    <w:rsid w:val="00BA286A"/>
    <w:rsid w:val="00BB1D19"/>
    <w:rsid w:val="00BB494F"/>
    <w:rsid w:val="00BB5E2C"/>
    <w:rsid w:val="00BB69B4"/>
    <w:rsid w:val="00BC07F9"/>
    <w:rsid w:val="00BC230A"/>
    <w:rsid w:val="00BC2AE5"/>
    <w:rsid w:val="00BC383A"/>
    <w:rsid w:val="00BC45EB"/>
    <w:rsid w:val="00BC5AE4"/>
    <w:rsid w:val="00BC5E52"/>
    <w:rsid w:val="00BD1B15"/>
    <w:rsid w:val="00BD3B5E"/>
    <w:rsid w:val="00BD60BB"/>
    <w:rsid w:val="00BE1ADF"/>
    <w:rsid w:val="00BE3959"/>
    <w:rsid w:val="00BE3B02"/>
    <w:rsid w:val="00BE48BC"/>
    <w:rsid w:val="00BE6213"/>
    <w:rsid w:val="00BE7D08"/>
    <w:rsid w:val="00C0167F"/>
    <w:rsid w:val="00C02956"/>
    <w:rsid w:val="00C03763"/>
    <w:rsid w:val="00C072AE"/>
    <w:rsid w:val="00C128F7"/>
    <w:rsid w:val="00C1514F"/>
    <w:rsid w:val="00C23A98"/>
    <w:rsid w:val="00C277AD"/>
    <w:rsid w:val="00C3062F"/>
    <w:rsid w:val="00C35ACE"/>
    <w:rsid w:val="00C35D42"/>
    <w:rsid w:val="00C41912"/>
    <w:rsid w:val="00C5191A"/>
    <w:rsid w:val="00C51A45"/>
    <w:rsid w:val="00C52DD1"/>
    <w:rsid w:val="00C5754E"/>
    <w:rsid w:val="00C5759C"/>
    <w:rsid w:val="00C64F04"/>
    <w:rsid w:val="00C67944"/>
    <w:rsid w:val="00C724D0"/>
    <w:rsid w:val="00C737E6"/>
    <w:rsid w:val="00C7504A"/>
    <w:rsid w:val="00C77138"/>
    <w:rsid w:val="00C80D28"/>
    <w:rsid w:val="00C8153C"/>
    <w:rsid w:val="00C81DFD"/>
    <w:rsid w:val="00C91894"/>
    <w:rsid w:val="00C938D0"/>
    <w:rsid w:val="00C94015"/>
    <w:rsid w:val="00CA1F55"/>
    <w:rsid w:val="00CB46E6"/>
    <w:rsid w:val="00CB615D"/>
    <w:rsid w:val="00CB679A"/>
    <w:rsid w:val="00CB7F9E"/>
    <w:rsid w:val="00CC00AE"/>
    <w:rsid w:val="00CC1FB7"/>
    <w:rsid w:val="00CC4770"/>
    <w:rsid w:val="00CE071B"/>
    <w:rsid w:val="00CE69BC"/>
    <w:rsid w:val="00CF24EE"/>
    <w:rsid w:val="00CF3CDB"/>
    <w:rsid w:val="00CF5FE6"/>
    <w:rsid w:val="00D05913"/>
    <w:rsid w:val="00D1239D"/>
    <w:rsid w:val="00D12B89"/>
    <w:rsid w:val="00D13E5F"/>
    <w:rsid w:val="00D155AD"/>
    <w:rsid w:val="00D22438"/>
    <w:rsid w:val="00D269F2"/>
    <w:rsid w:val="00D35C01"/>
    <w:rsid w:val="00D36F2A"/>
    <w:rsid w:val="00D37264"/>
    <w:rsid w:val="00D506C3"/>
    <w:rsid w:val="00D5193D"/>
    <w:rsid w:val="00D54889"/>
    <w:rsid w:val="00D571EC"/>
    <w:rsid w:val="00D63273"/>
    <w:rsid w:val="00D63983"/>
    <w:rsid w:val="00D645A1"/>
    <w:rsid w:val="00D66179"/>
    <w:rsid w:val="00D70DC6"/>
    <w:rsid w:val="00D71AA9"/>
    <w:rsid w:val="00D73EDF"/>
    <w:rsid w:val="00D77631"/>
    <w:rsid w:val="00D94DFB"/>
    <w:rsid w:val="00DA3786"/>
    <w:rsid w:val="00DA4C8B"/>
    <w:rsid w:val="00DB02C5"/>
    <w:rsid w:val="00DB4A5E"/>
    <w:rsid w:val="00DB61D8"/>
    <w:rsid w:val="00DC0023"/>
    <w:rsid w:val="00DC19C0"/>
    <w:rsid w:val="00DD27F6"/>
    <w:rsid w:val="00DD55D4"/>
    <w:rsid w:val="00DD7496"/>
    <w:rsid w:val="00DE285C"/>
    <w:rsid w:val="00DE2D55"/>
    <w:rsid w:val="00DE3027"/>
    <w:rsid w:val="00DE3DF9"/>
    <w:rsid w:val="00DF248C"/>
    <w:rsid w:val="00DF7259"/>
    <w:rsid w:val="00E015B8"/>
    <w:rsid w:val="00E034C0"/>
    <w:rsid w:val="00E0434C"/>
    <w:rsid w:val="00E07736"/>
    <w:rsid w:val="00E129C9"/>
    <w:rsid w:val="00E15B61"/>
    <w:rsid w:val="00E246B2"/>
    <w:rsid w:val="00E31D54"/>
    <w:rsid w:val="00E32141"/>
    <w:rsid w:val="00E41303"/>
    <w:rsid w:val="00E42FDE"/>
    <w:rsid w:val="00E4480E"/>
    <w:rsid w:val="00E46E07"/>
    <w:rsid w:val="00E5245B"/>
    <w:rsid w:val="00E60ABA"/>
    <w:rsid w:val="00E62289"/>
    <w:rsid w:val="00E63B55"/>
    <w:rsid w:val="00E677F0"/>
    <w:rsid w:val="00E71F5D"/>
    <w:rsid w:val="00E75E2E"/>
    <w:rsid w:val="00E76C0E"/>
    <w:rsid w:val="00E8107D"/>
    <w:rsid w:val="00E844FC"/>
    <w:rsid w:val="00E84784"/>
    <w:rsid w:val="00E8483A"/>
    <w:rsid w:val="00E855A9"/>
    <w:rsid w:val="00E86759"/>
    <w:rsid w:val="00EA763D"/>
    <w:rsid w:val="00EB53E5"/>
    <w:rsid w:val="00EC00EA"/>
    <w:rsid w:val="00EC11C9"/>
    <w:rsid w:val="00ED2D0C"/>
    <w:rsid w:val="00EE0857"/>
    <w:rsid w:val="00EE230F"/>
    <w:rsid w:val="00EF28D3"/>
    <w:rsid w:val="00EF7F21"/>
    <w:rsid w:val="00F04B1B"/>
    <w:rsid w:val="00F056C6"/>
    <w:rsid w:val="00F06836"/>
    <w:rsid w:val="00F075D9"/>
    <w:rsid w:val="00F11A23"/>
    <w:rsid w:val="00F11C89"/>
    <w:rsid w:val="00F145E8"/>
    <w:rsid w:val="00F15A8E"/>
    <w:rsid w:val="00F1667F"/>
    <w:rsid w:val="00F16FD5"/>
    <w:rsid w:val="00F20C3E"/>
    <w:rsid w:val="00F239BB"/>
    <w:rsid w:val="00F278C1"/>
    <w:rsid w:val="00F336B2"/>
    <w:rsid w:val="00F3497D"/>
    <w:rsid w:val="00F355C7"/>
    <w:rsid w:val="00F36ADD"/>
    <w:rsid w:val="00F41873"/>
    <w:rsid w:val="00F42BB5"/>
    <w:rsid w:val="00F43AFF"/>
    <w:rsid w:val="00F502B2"/>
    <w:rsid w:val="00F5091E"/>
    <w:rsid w:val="00F57855"/>
    <w:rsid w:val="00F60248"/>
    <w:rsid w:val="00F63282"/>
    <w:rsid w:val="00F64078"/>
    <w:rsid w:val="00F64A5D"/>
    <w:rsid w:val="00F64A95"/>
    <w:rsid w:val="00F70900"/>
    <w:rsid w:val="00F732FA"/>
    <w:rsid w:val="00F7692E"/>
    <w:rsid w:val="00F76D8C"/>
    <w:rsid w:val="00F81AA1"/>
    <w:rsid w:val="00F9118D"/>
    <w:rsid w:val="00F947D9"/>
    <w:rsid w:val="00F94F8A"/>
    <w:rsid w:val="00F951FA"/>
    <w:rsid w:val="00FA4BDB"/>
    <w:rsid w:val="00FA606F"/>
    <w:rsid w:val="00FA7147"/>
    <w:rsid w:val="00FB6279"/>
    <w:rsid w:val="00FB62C3"/>
    <w:rsid w:val="00FC00B8"/>
    <w:rsid w:val="00FC58D7"/>
    <w:rsid w:val="00FC7B44"/>
    <w:rsid w:val="00FD0DDC"/>
    <w:rsid w:val="00FD56E3"/>
    <w:rsid w:val="00FD60BA"/>
    <w:rsid w:val="00FD7804"/>
    <w:rsid w:val="00FE0A6F"/>
    <w:rsid w:val="00FE6040"/>
    <w:rsid w:val="00FE605F"/>
    <w:rsid w:val="00FE66C6"/>
    <w:rsid w:val="00FF025B"/>
    <w:rsid w:val="00FF2BFA"/>
    <w:rsid w:val="00FF348F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madou235</dc:creator>
  <cp:lastModifiedBy>Пользователь</cp:lastModifiedBy>
  <cp:revision>2</cp:revision>
  <dcterms:created xsi:type="dcterms:W3CDTF">2018-03-10T11:18:00Z</dcterms:created>
  <dcterms:modified xsi:type="dcterms:W3CDTF">2018-03-10T11:18:00Z</dcterms:modified>
</cp:coreProperties>
</file>