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1C" w:rsidRPr="004E5A1C" w:rsidRDefault="004E5A1C" w:rsidP="004E5A1C">
      <w:pPr>
        <w:widowControl w:val="0"/>
        <w:autoSpaceDE w:val="0"/>
        <w:autoSpaceDN w:val="0"/>
        <w:adjustRightInd w:val="0"/>
        <w:jc w:val="center"/>
        <w:rPr>
          <w:rFonts w:eastAsia="SimSun" w:cs="Calibri"/>
          <w:b/>
          <w:bCs/>
          <w:sz w:val="20"/>
          <w:szCs w:val="20"/>
          <w:lang w:val="en-US" w:eastAsia="zh-CN"/>
        </w:rPr>
      </w:pPr>
      <w:r>
        <w:rPr>
          <w:rFonts w:eastAsia="SimSun" w:cs="Calibri"/>
          <w:noProof/>
          <w:lang w:eastAsia="ru-RU"/>
        </w:rPr>
        <w:drawing>
          <wp:inline distT="0" distB="0" distL="0" distR="0">
            <wp:extent cx="393700" cy="444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1C" w:rsidRPr="004E5A1C" w:rsidRDefault="004E5A1C" w:rsidP="004E5A1C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4E5A1C">
        <w:rPr>
          <w:rFonts w:ascii="Times New Roman" w:eastAsia="SimSun" w:hAnsi="Times New Roman"/>
          <w:b/>
          <w:sz w:val="24"/>
          <w:szCs w:val="24"/>
        </w:rPr>
        <w:t>ПРОФСОЮЗ РАБОТНИКОВ НАРОДНОГО ОБРАЗОВАНИЯ И НАУКИ</w:t>
      </w:r>
    </w:p>
    <w:p w:rsidR="004E5A1C" w:rsidRPr="004E5A1C" w:rsidRDefault="004E5A1C" w:rsidP="004E5A1C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4E5A1C">
        <w:rPr>
          <w:rFonts w:ascii="Times New Roman" w:eastAsia="SimSun" w:hAnsi="Times New Roman"/>
          <w:b/>
          <w:sz w:val="24"/>
          <w:szCs w:val="24"/>
        </w:rPr>
        <w:t>РОССИЙСКОЙ ФЕДЕРАЦИИ</w:t>
      </w:r>
    </w:p>
    <w:p w:rsidR="004E5A1C" w:rsidRPr="004E5A1C" w:rsidRDefault="004E5A1C" w:rsidP="004E5A1C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4E5A1C">
        <w:rPr>
          <w:rFonts w:ascii="Times New Roman" w:eastAsia="SimSun" w:hAnsi="Times New Roman"/>
          <w:sz w:val="24"/>
          <w:szCs w:val="24"/>
        </w:rPr>
        <w:t>(ОБЩЕРОССИЙСКИЙ ПРОФСОЮЗ ОБРАЗОВАНИЯ)</w:t>
      </w:r>
    </w:p>
    <w:p w:rsidR="004E5A1C" w:rsidRPr="004E5A1C" w:rsidRDefault="004E5A1C" w:rsidP="004E5A1C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ОРДЖОНИКИДЗЕВСКАЯ</w:t>
      </w:r>
      <w:r w:rsidRPr="004E5A1C">
        <w:rPr>
          <w:rFonts w:ascii="Times New Roman" w:eastAsia="SimSun" w:hAnsi="Times New Roman"/>
          <w:b/>
          <w:sz w:val="24"/>
          <w:szCs w:val="24"/>
        </w:rPr>
        <w:t xml:space="preserve"> ОРГАНИЗАЦИЯ ПРОФСОЮЗА РАБОТНИКОВ НАРОДНОГО ОБРАЗОВАНИЯ И НАУКИ РФ</w:t>
      </w: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ind w:left="142" w:right="-234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E5A1C">
        <w:rPr>
          <w:rFonts w:ascii="Times New Roman" w:eastAsia="SimSun" w:hAnsi="Times New Roman"/>
          <w:b/>
          <w:sz w:val="24"/>
          <w:szCs w:val="24"/>
          <w:lang w:eastAsia="zh-CN"/>
        </w:rPr>
        <w:t>г. Екатеринбург</w:t>
      </w: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ind w:left="142" w:right="-234"/>
        <w:jc w:val="center"/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</w:pPr>
      <w:r w:rsidRPr="004E5A1C">
        <w:rPr>
          <w:rFonts w:ascii="Times New Roman" w:eastAsia="SimSun" w:hAnsi="Times New Roman"/>
          <w:b/>
          <w:sz w:val="24"/>
          <w:szCs w:val="24"/>
          <w:lang w:eastAsia="zh-CN"/>
        </w:rPr>
        <w:t>_________________________________________________</w:t>
      </w:r>
      <w:r w:rsidR="00EE7F6B">
        <w:rPr>
          <w:rFonts w:ascii="Times New Roman" w:eastAsia="SimSun" w:hAnsi="Times New Roman"/>
          <w:b/>
          <w:sz w:val="24"/>
          <w:szCs w:val="24"/>
          <w:lang w:eastAsia="zh-CN"/>
        </w:rPr>
        <w:t>_____________________________</w:t>
      </w:r>
    </w:p>
    <w:p w:rsidR="00EE7F6B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E5A1C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</w:t>
      </w:r>
    </w:p>
    <w:p w:rsidR="00EE7F6B" w:rsidRDefault="00EE7F6B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4E5A1C" w:rsidRPr="004E5A1C" w:rsidRDefault="00EE7F6B" w:rsidP="00EE7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 xml:space="preserve">                                                                    </w:t>
      </w:r>
      <w:r w:rsidR="004E5A1C" w:rsidRPr="004E5A1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УТВЕРЖДЕНО:</w:t>
      </w: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</w:pPr>
      <w:r w:rsidRPr="004E5A1C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</w:t>
      </w:r>
      <w:r w:rsidRPr="004E5A1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на заседании Президиума РК Профсоюза</w:t>
      </w: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</w:pPr>
      <w:r w:rsidRPr="004E5A1C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</w:t>
      </w:r>
      <w:r w:rsidRPr="004E5A1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 xml:space="preserve">протокол № </w:t>
      </w:r>
      <w:r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2</w:t>
      </w:r>
      <w:r w:rsidRPr="004E5A1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 xml:space="preserve"> от </w:t>
      </w:r>
      <w:r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21</w:t>
      </w:r>
      <w:r w:rsidRPr="004E5A1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.01.201</w:t>
      </w:r>
      <w:r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5</w:t>
      </w:r>
      <w:r w:rsidRPr="004E5A1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 xml:space="preserve"> г.</w:t>
      </w: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</w:pPr>
      <w:r w:rsidRPr="004E5A1C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</w:t>
      </w:r>
      <w:r w:rsidRPr="004E5A1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Председатель РК Профсоюза</w:t>
      </w: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</w:pPr>
      <w:r w:rsidRPr="004E5A1C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  ___________ 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С</w:t>
      </w:r>
      <w:r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. Ю</w:t>
      </w:r>
      <w:r w:rsidRPr="004E5A1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 xml:space="preserve">. </w:t>
      </w:r>
      <w:r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Даниленко</w:t>
      </w: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16"/>
          <w:szCs w:val="16"/>
          <w:lang w:eastAsia="zh-CN"/>
        </w:rPr>
      </w:pPr>
    </w:p>
    <w:p w:rsidR="00EE7F6B" w:rsidRDefault="00EE7F6B" w:rsidP="004E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proofErr w:type="gramStart"/>
      <w:r w:rsidRPr="004E5A1C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П</w:t>
      </w:r>
      <w:proofErr w:type="gramEnd"/>
      <w:r w:rsidRPr="004E5A1C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 xml:space="preserve"> Л А Н</w:t>
      </w:r>
    </w:p>
    <w:p w:rsidR="004E5A1C" w:rsidRP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4E5A1C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работы Школы профсоюзного актива</w:t>
      </w:r>
    </w:p>
    <w:p w:rsid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4E5A1C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 xml:space="preserve">на  </w:t>
      </w:r>
      <w:r w:rsidR="0003634D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 xml:space="preserve">1 квартал </w:t>
      </w:r>
      <w:r w:rsidRPr="004E5A1C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201</w:t>
      </w:r>
      <w:r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5</w:t>
      </w:r>
      <w:r w:rsidRPr="004E5A1C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 xml:space="preserve"> год</w:t>
      </w:r>
    </w:p>
    <w:p w:rsidR="00EE7F6B" w:rsidRPr="004E5A1C" w:rsidRDefault="00EE7F6B" w:rsidP="004E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</w:p>
    <w:tbl>
      <w:tblPr>
        <w:tblW w:w="10383" w:type="dxa"/>
        <w:tblInd w:w="-777" w:type="dxa"/>
        <w:tblLayout w:type="fixed"/>
        <w:tblLook w:val="0000" w:firstRow="0" w:lastRow="0" w:firstColumn="0" w:lastColumn="0" w:noHBand="0" w:noVBand="0"/>
      </w:tblPr>
      <w:tblGrid>
        <w:gridCol w:w="885"/>
        <w:gridCol w:w="4248"/>
        <w:gridCol w:w="2131"/>
        <w:gridCol w:w="3119"/>
      </w:tblGrid>
      <w:tr w:rsidR="004E5A1C" w:rsidRPr="004E5A1C" w:rsidTr="00EE7F6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4E5A1C" w:rsidRDefault="004E5A1C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r w:rsidRPr="004E5A1C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№</w:t>
            </w:r>
          </w:p>
          <w:p w:rsidR="004E5A1C" w:rsidRPr="004E5A1C" w:rsidRDefault="004E5A1C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Calibri"/>
                <w:sz w:val="28"/>
                <w:szCs w:val="28"/>
                <w:lang w:eastAsia="zh-CN"/>
              </w:rPr>
            </w:pPr>
            <w:proofErr w:type="gramStart"/>
            <w:r w:rsidRPr="004E5A1C">
              <w:rPr>
                <w:rFonts w:ascii="Times New Roman CYR" w:eastAsia="SimSun" w:hAnsi="Times New Roman CYR" w:cs="Times New Roman CYR"/>
                <w:b/>
                <w:bCs/>
                <w:sz w:val="28"/>
                <w:szCs w:val="28"/>
                <w:lang w:eastAsia="zh-CN"/>
              </w:rPr>
              <w:t>п</w:t>
            </w:r>
            <w:proofErr w:type="gramEnd"/>
            <w:r w:rsidRPr="004E5A1C">
              <w:rPr>
                <w:rFonts w:ascii="Times New Roman CYR" w:eastAsia="SimSun" w:hAnsi="Times New Roman CYR" w:cs="Times New Roman CYR"/>
                <w:b/>
                <w:bCs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4E5A1C" w:rsidRDefault="004E5A1C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Calibri"/>
                <w:sz w:val="28"/>
                <w:szCs w:val="28"/>
                <w:lang w:eastAsia="zh-CN"/>
              </w:rPr>
            </w:pPr>
            <w:r w:rsidRPr="004E5A1C">
              <w:rPr>
                <w:rFonts w:ascii="Times New Roman CYR" w:eastAsia="SimSun" w:hAnsi="Times New Roman CYR" w:cs="Times New Roman CYR"/>
                <w:b/>
                <w:bCs/>
                <w:sz w:val="28"/>
                <w:szCs w:val="28"/>
                <w:lang w:eastAsia="zh-CN"/>
              </w:rPr>
              <w:t>Тема занятия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4E5A1C" w:rsidRDefault="004E5A1C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Calibri"/>
                <w:sz w:val="28"/>
                <w:szCs w:val="28"/>
                <w:lang w:eastAsia="zh-CN"/>
              </w:rPr>
            </w:pPr>
            <w:r w:rsidRPr="004E5A1C">
              <w:rPr>
                <w:rFonts w:ascii="Times New Roman CYR" w:eastAsia="SimSun" w:hAnsi="Times New Roman CYR" w:cs="Times New Roman CYR"/>
                <w:b/>
                <w:bCs/>
                <w:sz w:val="28"/>
                <w:szCs w:val="28"/>
                <w:lang w:eastAsia="zh-CN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4E5A1C" w:rsidRDefault="004E5A1C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Calibri"/>
                <w:sz w:val="28"/>
                <w:szCs w:val="28"/>
                <w:lang w:eastAsia="zh-CN"/>
              </w:rPr>
            </w:pPr>
            <w:r w:rsidRPr="004E5A1C">
              <w:rPr>
                <w:rFonts w:ascii="Times New Roman CYR" w:eastAsia="SimSun" w:hAnsi="Times New Roman CYR" w:cs="Times New Roman CYR"/>
                <w:b/>
                <w:bCs/>
                <w:sz w:val="28"/>
                <w:szCs w:val="28"/>
                <w:lang w:eastAsia="zh-CN"/>
              </w:rPr>
              <w:t>Ответственный</w:t>
            </w:r>
          </w:p>
        </w:tc>
      </w:tr>
      <w:tr w:rsidR="004E5A1C" w:rsidRPr="004E5A1C" w:rsidTr="00EE7F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4E5A1C" w:rsidRDefault="004E5A1C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"/>
                <w:sz w:val="28"/>
                <w:szCs w:val="28"/>
                <w:lang w:eastAsia="zh-CN"/>
              </w:rPr>
            </w:pPr>
            <w:r w:rsidRPr="004E5A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34D" w:rsidRPr="00EE7F6B" w:rsidRDefault="0003634D" w:rsidP="00036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Семинар «Приоритетные направления работы председателя первичной профсоюзной организации»</w:t>
            </w:r>
            <w:r w:rsid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;</w:t>
            </w:r>
          </w:p>
          <w:p w:rsidR="004E5A1C" w:rsidRPr="00EE7F6B" w:rsidRDefault="0003634D" w:rsidP="00036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«Номенклатура дел и делопроизводство»</w:t>
            </w:r>
            <w:r w:rsid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;</w:t>
            </w:r>
            <w:bookmarkStart w:id="0" w:name="_GoBack"/>
            <w:bookmarkEnd w:id="0"/>
          </w:p>
          <w:p w:rsidR="00EE7F6B" w:rsidRPr="00EE7F6B" w:rsidRDefault="00EE7F6B" w:rsidP="00036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Учет членов Профсоюза;</w:t>
            </w:r>
          </w:p>
          <w:p w:rsidR="00EE7F6B" w:rsidRPr="004E5A1C" w:rsidRDefault="00EE7F6B" w:rsidP="00036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Заполнение годовых статистических отчетов.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4E5A1C" w:rsidRDefault="0003634D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04.02.15 г.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34D" w:rsidRPr="00EE7F6B" w:rsidRDefault="0003634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С.Ю.Даниленко</w:t>
            </w:r>
            <w:proofErr w:type="spellEnd"/>
          </w:p>
          <w:p w:rsidR="004E5A1C" w:rsidRPr="004E5A1C" w:rsidRDefault="0003634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Федорова Т.А.</w:t>
            </w:r>
          </w:p>
          <w:p w:rsidR="004E5A1C" w:rsidRPr="004E5A1C" w:rsidRDefault="004E5A1C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4E5A1C" w:rsidRPr="004E5A1C" w:rsidRDefault="004E5A1C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4E5A1C" w:rsidRPr="004E5A1C" w:rsidTr="00EE7F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4E5A1C" w:rsidRDefault="004E5A1C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Calibri"/>
                <w:sz w:val="28"/>
                <w:szCs w:val="28"/>
                <w:lang w:val="en-US" w:eastAsia="zh-CN"/>
              </w:rPr>
            </w:pPr>
            <w:r w:rsidRPr="004E5A1C"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EE7F6B" w:rsidRDefault="00AB7F9D" w:rsidP="004E5A1C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Регламент согласования локальных актов образовательного учреждения;</w:t>
            </w:r>
          </w:p>
          <w:p w:rsidR="00AB7F9D" w:rsidRPr="004E5A1C" w:rsidRDefault="00AB7F9D" w:rsidP="004E5A1C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Алгоритм оформления мотивированного мнения Профсоюза при увольнении работника.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4E5A1C" w:rsidRDefault="00AB7F9D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Calibri"/>
                <w:sz w:val="28"/>
                <w:szCs w:val="28"/>
                <w:lang w:eastAsia="zh-CN"/>
              </w:rPr>
            </w:pPr>
            <w:r w:rsidRPr="00EE7F6B">
              <w:rPr>
                <w:rFonts w:eastAsia="SimSun" w:cs="Calibri"/>
                <w:sz w:val="28"/>
                <w:szCs w:val="28"/>
                <w:lang w:eastAsia="zh-CN"/>
              </w:rPr>
              <w:t xml:space="preserve">04.03.15 г.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A1C" w:rsidRPr="00EE7F6B" w:rsidRDefault="00AB7F9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</w:pPr>
            <w:proofErr w:type="spellStart"/>
            <w:r w:rsidRPr="00EE7F6B"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  <w:t>С.Ю.Даниленко</w:t>
            </w:r>
            <w:proofErr w:type="spellEnd"/>
          </w:p>
          <w:p w:rsidR="00AB7F9D" w:rsidRPr="004E5A1C" w:rsidRDefault="00AB7F9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</w:pPr>
            <w:r w:rsidRPr="00EE7F6B"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  <w:t>Игнатьева О.И.</w:t>
            </w:r>
          </w:p>
        </w:tc>
      </w:tr>
      <w:tr w:rsidR="00AB7F9D" w:rsidRPr="004E5A1C" w:rsidTr="00EE7F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F9D" w:rsidRPr="00EE7F6B" w:rsidRDefault="00AB7F9D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F9D" w:rsidRPr="00EE7F6B" w:rsidRDefault="00AB7F9D" w:rsidP="004E5A1C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Правильность оформления трудовых книжек работников учреждения;</w:t>
            </w:r>
          </w:p>
          <w:p w:rsidR="00AB7F9D" w:rsidRPr="00EE7F6B" w:rsidRDefault="00AB7F9D" w:rsidP="00AB7F9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E7F6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Оформление сайта (страницы на сайте учреждения) первичной Профсоюзной организации.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F9D" w:rsidRPr="00EE7F6B" w:rsidRDefault="00AB7F9D" w:rsidP="004E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Calibri"/>
                <w:sz w:val="28"/>
                <w:szCs w:val="28"/>
                <w:lang w:eastAsia="zh-CN"/>
              </w:rPr>
            </w:pPr>
            <w:r w:rsidRPr="00EE7F6B">
              <w:rPr>
                <w:rFonts w:eastAsia="SimSun" w:cs="Calibri"/>
                <w:sz w:val="28"/>
                <w:szCs w:val="28"/>
                <w:lang w:eastAsia="zh-CN"/>
              </w:rPr>
              <w:t>01.04.15 г.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F9D" w:rsidRPr="00EE7F6B" w:rsidRDefault="00AB7F9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</w:pPr>
            <w:proofErr w:type="spellStart"/>
            <w:r w:rsidRPr="00EE7F6B"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  <w:t>С.Ю.Даниленко</w:t>
            </w:r>
            <w:proofErr w:type="spellEnd"/>
          </w:p>
          <w:p w:rsidR="00AB7F9D" w:rsidRPr="00EE7F6B" w:rsidRDefault="00AB7F9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</w:pPr>
            <w:r w:rsidRPr="00EE7F6B"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  <w:t>Игнатьева О.И.</w:t>
            </w:r>
          </w:p>
          <w:p w:rsidR="00AB7F9D" w:rsidRPr="00EE7F6B" w:rsidRDefault="00AB7F9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</w:pPr>
            <w:r w:rsidRPr="00EE7F6B"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  <w:t>Ермакова А.К.</w:t>
            </w:r>
          </w:p>
          <w:p w:rsidR="00AB7F9D" w:rsidRPr="00EE7F6B" w:rsidRDefault="00AB7F9D" w:rsidP="00EE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8"/>
                <w:szCs w:val="28"/>
                <w:lang w:eastAsia="zh-CN"/>
              </w:rPr>
            </w:pPr>
          </w:p>
        </w:tc>
      </w:tr>
    </w:tbl>
    <w:p w:rsidR="004E5A1C" w:rsidRDefault="004E5A1C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EE7F6B" w:rsidRPr="004E5A1C" w:rsidRDefault="00EE7F6B" w:rsidP="004E5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E61750" w:rsidRDefault="00EE7F6B" w:rsidP="00E61750">
      <w:pPr>
        <w:ind w:left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E61750" w:rsidSect="00EE7F6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A021D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8D3077"/>
    <w:multiLevelType w:val="hybridMultilevel"/>
    <w:tmpl w:val="F8B82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F75BF"/>
    <w:multiLevelType w:val="hybridMultilevel"/>
    <w:tmpl w:val="FA66C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D05415"/>
    <w:multiLevelType w:val="hybridMultilevel"/>
    <w:tmpl w:val="BEE4B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1B35B0"/>
    <w:multiLevelType w:val="hybridMultilevel"/>
    <w:tmpl w:val="B97422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22257DD"/>
    <w:multiLevelType w:val="hybridMultilevel"/>
    <w:tmpl w:val="0F405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5D"/>
    <w:rsid w:val="0003634D"/>
    <w:rsid w:val="00463F4D"/>
    <w:rsid w:val="004E5A1C"/>
    <w:rsid w:val="00AB7F9D"/>
    <w:rsid w:val="00C55A5D"/>
    <w:rsid w:val="00C66099"/>
    <w:rsid w:val="00E61750"/>
    <w:rsid w:val="00E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A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A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2015-01-21T08:39:00Z</dcterms:created>
  <dcterms:modified xsi:type="dcterms:W3CDTF">2015-01-21T08:42:00Z</dcterms:modified>
</cp:coreProperties>
</file>