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D42" w:rsidRDefault="00C00D42" w:rsidP="00C00D42">
      <w:pPr>
        <w:ind w:right="-39"/>
        <w:jc w:val="center"/>
        <w:rPr>
          <w:rFonts w:eastAsia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7629525" cy="10696575"/>
            <wp:effectExtent l="19050" t="0" r="9525" b="0"/>
            <wp:wrapNone/>
            <wp:docPr id="30" name="Рисунок 4" descr="https://krot.info/uploads/posts/2020-01/1579622070_52-p-vertikalnie-foni-dlya-detskogo-sada-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rot.info/uploads/posts/2020-01/1579622070_52-p-vertikalnie-foni-dlya-detskogo-sada-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0D42" w:rsidRDefault="00C00D42" w:rsidP="00C00D42">
      <w:pPr>
        <w:ind w:right="-39"/>
        <w:jc w:val="center"/>
        <w:rPr>
          <w:rFonts w:eastAsia="Times New Roman"/>
          <w:b/>
          <w:bCs/>
          <w:sz w:val="32"/>
          <w:szCs w:val="32"/>
        </w:rPr>
      </w:pPr>
    </w:p>
    <w:p w:rsidR="00C00D42" w:rsidRPr="00C00D42" w:rsidRDefault="00C00D42" w:rsidP="00C00D42">
      <w:pPr>
        <w:ind w:right="-39"/>
        <w:jc w:val="center"/>
        <w:rPr>
          <w:rFonts w:eastAsia="Times New Roman"/>
          <w:b/>
          <w:bCs/>
          <w:color w:val="0066FF"/>
          <w:sz w:val="32"/>
          <w:szCs w:val="32"/>
        </w:rPr>
      </w:pPr>
    </w:p>
    <w:p w:rsidR="00C00D42" w:rsidRDefault="00C00D42" w:rsidP="00C00D42">
      <w:pPr>
        <w:ind w:right="-39"/>
        <w:jc w:val="center"/>
        <w:rPr>
          <w:rFonts w:eastAsia="Times New Roman"/>
          <w:b/>
          <w:bCs/>
          <w:color w:val="0066FF"/>
          <w:sz w:val="40"/>
          <w:szCs w:val="40"/>
        </w:rPr>
      </w:pPr>
    </w:p>
    <w:p w:rsidR="00C00D42" w:rsidRDefault="00C00D42" w:rsidP="00C00D42">
      <w:pPr>
        <w:ind w:right="-39"/>
        <w:jc w:val="center"/>
        <w:rPr>
          <w:rFonts w:eastAsia="Times New Roman"/>
          <w:b/>
          <w:bCs/>
          <w:color w:val="0066FF"/>
          <w:sz w:val="40"/>
          <w:szCs w:val="40"/>
        </w:rPr>
      </w:pPr>
    </w:p>
    <w:p w:rsidR="00C00D42" w:rsidRDefault="00C00D42" w:rsidP="00C00D42">
      <w:pPr>
        <w:ind w:right="-39"/>
        <w:jc w:val="center"/>
        <w:rPr>
          <w:rFonts w:eastAsia="Times New Roman"/>
          <w:b/>
          <w:bCs/>
          <w:color w:val="0066FF"/>
          <w:sz w:val="40"/>
          <w:szCs w:val="40"/>
        </w:rPr>
      </w:pPr>
    </w:p>
    <w:p w:rsidR="00C00D42" w:rsidRDefault="00C00D42" w:rsidP="00C00D42">
      <w:pPr>
        <w:ind w:right="-39"/>
        <w:jc w:val="center"/>
        <w:rPr>
          <w:rFonts w:eastAsia="Times New Roman"/>
          <w:b/>
          <w:bCs/>
          <w:color w:val="0066FF"/>
          <w:sz w:val="40"/>
          <w:szCs w:val="40"/>
        </w:rPr>
      </w:pPr>
    </w:p>
    <w:p w:rsidR="00C00D42" w:rsidRDefault="00C00D42" w:rsidP="00C00D42">
      <w:pPr>
        <w:ind w:right="-39"/>
        <w:jc w:val="center"/>
        <w:rPr>
          <w:rFonts w:eastAsia="Times New Roman"/>
          <w:b/>
          <w:bCs/>
          <w:color w:val="0066FF"/>
          <w:sz w:val="40"/>
          <w:szCs w:val="40"/>
        </w:rPr>
      </w:pPr>
    </w:p>
    <w:p w:rsidR="00C00D42" w:rsidRPr="00C00D42" w:rsidRDefault="00C00D42" w:rsidP="00C00D42">
      <w:pPr>
        <w:ind w:right="-39"/>
        <w:jc w:val="center"/>
        <w:rPr>
          <w:color w:val="0066FF"/>
          <w:sz w:val="40"/>
          <w:szCs w:val="40"/>
        </w:rPr>
      </w:pPr>
      <w:r w:rsidRPr="00C00D42">
        <w:rPr>
          <w:rFonts w:eastAsia="Times New Roman"/>
          <w:b/>
          <w:bCs/>
          <w:color w:val="0066FF"/>
          <w:sz w:val="40"/>
          <w:szCs w:val="40"/>
        </w:rPr>
        <w:t>«Онлайн-каникулы»</w:t>
      </w:r>
    </w:p>
    <w:p w:rsidR="00C00D42" w:rsidRDefault="00C00D42" w:rsidP="00C00D4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-574675</wp:posOffset>
            </wp:positionH>
            <wp:positionV relativeFrom="paragraph">
              <wp:posOffset>144145</wp:posOffset>
            </wp:positionV>
            <wp:extent cx="339725" cy="32639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32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0D42" w:rsidRDefault="00C00D42" w:rsidP="00C00D42">
      <w:pPr>
        <w:spacing w:line="236" w:lineRule="exact"/>
        <w:rPr>
          <w:sz w:val="24"/>
          <w:szCs w:val="24"/>
        </w:rPr>
      </w:pPr>
    </w:p>
    <w:p w:rsidR="00C00D42" w:rsidRPr="00C00D42" w:rsidRDefault="00C00D42" w:rsidP="00C00D42">
      <w:pPr>
        <w:ind w:right="-39"/>
        <w:jc w:val="center"/>
        <w:rPr>
          <w:sz w:val="40"/>
          <w:szCs w:val="40"/>
        </w:rPr>
      </w:pPr>
      <w:r w:rsidRPr="00C00D42">
        <w:rPr>
          <w:rFonts w:eastAsia="Times New Roman"/>
          <w:b/>
          <w:bCs/>
          <w:sz w:val="40"/>
          <w:szCs w:val="40"/>
        </w:rPr>
        <w:t xml:space="preserve">Полезные занятия </w:t>
      </w:r>
    </w:p>
    <w:p w:rsidR="00C00D42" w:rsidRPr="00C00D42" w:rsidRDefault="00C00D42" w:rsidP="00C00D42">
      <w:pPr>
        <w:spacing w:line="20" w:lineRule="exact"/>
        <w:rPr>
          <w:sz w:val="40"/>
          <w:szCs w:val="40"/>
        </w:rPr>
      </w:pPr>
      <w:r w:rsidRPr="00C00D42">
        <w:rPr>
          <w:noProof/>
          <w:sz w:val="40"/>
          <w:szCs w:val="4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-574675</wp:posOffset>
            </wp:positionH>
            <wp:positionV relativeFrom="paragraph">
              <wp:posOffset>135255</wp:posOffset>
            </wp:positionV>
            <wp:extent cx="339725" cy="327025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0D42" w:rsidRPr="00C00D42" w:rsidRDefault="00C00D42" w:rsidP="00C00D42">
      <w:pPr>
        <w:spacing w:line="236" w:lineRule="exact"/>
        <w:rPr>
          <w:sz w:val="40"/>
          <w:szCs w:val="40"/>
        </w:rPr>
      </w:pPr>
    </w:p>
    <w:p w:rsidR="00C00D42" w:rsidRPr="00C00D42" w:rsidRDefault="00C00D42" w:rsidP="00C00D42">
      <w:pPr>
        <w:spacing w:line="20" w:lineRule="exact"/>
        <w:rPr>
          <w:sz w:val="40"/>
          <w:szCs w:val="40"/>
        </w:rPr>
      </w:pPr>
      <w:r w:rsidRPr="00C00D42">
        <w:rPr>
          <w:noProof/>
          <w:sz w:val="40"/>
          <w:szCs w:val="40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-574675</wp:posOffset>
            </wp:positionH>
            <wp:positionV relativeFrom="paragraph">
              <wp:posOffset>-66675</wp:posOffset>
            </wp:positionV>
            <wp:extent cx="339725" cy="326390"/>
            <wp:effectExtent l="0" t="0" r="0" b="0"/>
            <wp:wrapNone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32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0D42" w:rsidRPr="00C00D42" w:rsidRDefault="00C00D42" w:rsidP="00C00D42">
      <w:pPr>
        <w:ind w:right="-39"/>
        <w:jc w:val="center"/>
        <w:rPr>
          <w:sz w:val="40"/>
          <w:szCs w:val="40"/>
        </w:rPr>
      </w:pPr>
      <w:r w:rsidRPr="00C00D42">
        <w:rPr>
          <w:rFonts w:eastAsia="Times New Roman"/>
          <w:b/>
          <w:bCs/>
          <w:color w:val="FF0000"/>
          <w:sz w:val="40"/>
          <w:szCs w:val="40"/>
          <w:u w:val="single"/>
        </w:rPr>
        <w:t>Порядок в шкафу и игрушках</w:t>
      </w:r>
      <w:r w:rsidRPr="00C00D42">
        <w:rPr>
          <w:rFonts w:eastAsia="Times New Roman"/>
          <w:sz w:val="40"/>
          <w:szCs w:val="40"/>
          <w:u w:val="single"/>
        </w:rPr>
        <w:t>.</w:t>
      </w:r>
    </w:p>
    <w:p w:rsidR="00C00D42" w:rsidRDefault="00C00D42" w:rsidP="00C00D4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-574675</wp:posOffset>
            </wp:positionH>
            <wp:positionV relativeFrom="paragraph">
              <wp:posOffset>-39370</wp:posOffset>
            </wp:positionV>
            <wp:extent cx="339725" cy="327025"/>
            <wp:effectExtent l="0" t="0" r="0" b="0"/>
            <wp:wrapNone/>
            <wp:docPr id="1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0D42" w:rsidRDefault="00C00D42" w:rsidP="00C00D42">
      <w:pPr>
        <w:spacing w:line="198" w:lineRule="exact"/>
        <w:rPr>
          <w:sz w:val="24"/>
          <w:szCs w:val="24"/>
        </w:rPr>
      </w:pPr>
    </w:p>
    <w:p w:rsidR="00C00D42" w:rsidRDefault="00C00D42" w:rsidP="00C00D42">
      <w:pPr>
        <w:ind w:left="993" w:right="849"/>
        <w:jc w:val="both"/>
        <w:rPr>
          <w:rFonts w:eastAsia="Times New Roman"/>
          <w:sz w:val="36"/>
          <w:szCs w:val="36"/>
        </w:rPr>
      </w:pPr>
      <w:r w:rsidRPr="00C00D42">
        <w:rPr>
          <w:rFonts w:eastAsia="Times New Roman"/>
          <w:sz w:val="36"/>
          <w:szCs w:val="36"/>
        </w:rPr>
        <w:t>Все игрушки можно рассортировать по отдельным группам: мягкие игрушки,</w:t>
      </w:r>
      <w:r>
        <w:rPr>
          <w:sz w:val="36"/>
          <w:szCs w:val="36"/>
        </w:rPr>
        <w:t xml:space="preserve"> </w:t>
      </w:r>
      <w:r w:rsidRPr="00C00D42">
        <w:rPr>
          <w:noProof/>
          <w:sz w:val="36"/>
          <w:szCs w:val="36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-574675</wp:posOffset>
            </wp:positionH>
            <wp:positionV relativeFrom="paragraph">
              <wp:posOffset>12065</wp:posOffset>
            </wp:positionV>
            <wp:extent cx="339725" cy="326390"/>
            <wp:effectExtent l="0" t="0" r="0" b="0"/>
            <wp:wrapNone/>
            <wp:docPr id="2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32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0D42">
        <w:rPr>
          <w:rFonts w:eastAsia="Times New Roman"/>
          <w:sz w:val="36"/>
          <w:szCs w:val="36"/>
        </w:rPr>
        <w:t>конструкторы, различные фигурки, машинки, музыкальные игрушки,</w:t>
      </w:r>
      <w:r>
        <w:rPr>
          <w:sz w:val="36"/>
          <w:szCs w:val="36"/>
        </w:rPr>
        <w:t xml:space="preserve"> </w:t>
      </w:r>
      <w:r w:rsidRPr="00C00D42">
        <w:rPr>
          <w:rFonts w:eastAsia="Times New Roman"/>
          <w:sz w:val="36"/>
          <w:szCs w:val="36"/>
        </w:rPr>
        <w:t>настольные игры. Разложите их по разным полкам в шкафу или по разным</w:t>
      </w:r>
      <w:r>
        <w:rPr>
          <w:sz w:val="36"/>
          <w:szCs w:val="36"/>
        </w:rPr>
        <w:t xml:space="preserve">  </w:t>
      </w:r>
      <w:r w:rsidRPr="00C00D42">
        <w:rPr>
          <w:noProof/>
          <w:sz w:val="36"/>
          <w:szCs w:val="36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-574675</wp:posOffset>
            </wp:positionH>
            <wp:positionV relativeFrom="paragraph">
              <wp:posOffset>-97155</wp:posOffset>
            </wp:positionV>
            <wp:extent cx="339725" cy="326390"/>
            <wp:effectExtent l="0" t="0" r="0" b="0"/>
            <wp:wrapNone/>
            <wp:docPr id="2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32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0D42">
        <w:rPr>
          <w:rFonts w:eastAsia="Times New Roman"/>
          <w:sz w:val="36"/>
          <w:szCs w:val="36"/>
        </w:rPr>
        <w:t>ящикам. Когда основная сортировка закончена, предложите более детальную</w:t>
      </w:r>
      <w:r>
        <w:rPr>
          <w:sz w:val="36"/>
          <w:szCs w:val="36"/>
        </w:rPr>
        <w:t xml:space="preserve">  </w:t>
      </w:r>
      <w:r w:rsidRPr="00C00D42">
        <w:rPr>
          <w:rFonts w:eastAsia="Times New Roman"/>
          <w:sz w:val="36"/>
          <w:szCs w:val="36"/>
        </w:rPr>
        <w:t>сортировку. Например, мелкий конструктор, вроде Лего, можно разложить</w:t>
      </w:r>
      <w:r>
        <w:rPr>
          <w:sz w:val="36"/>
          <w:szCs w:val="36"/>
        </w:rPr>
        <w:t xml:space="preserve">  </w:t>
      </w:r>
      <w:r w:rsidRPr="00C00D42">
        <w:rPr>
          <w:noProof/>
          <w:sz w:val="36"/>
          <w:szCs w:val="36"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column">
              <wp:posOffset>-574675</wp:posOffset>
            </wp:positionH>
            <wp:positionV relativeFrom="paragraph">
              <wp:posOffset>-182880</wp:posOffset>
            </wp:positionV>
            <wp:extent cx="339725" cy="327025"/>
            <wp:effectExtent l="0" t="0" r="0" b="0"/>
            <wp:wrapNone/>
            <wp:docPr id="2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0D42">
        <w:rPr>
          <w:rFonts w:eastAsia="Times New Roman"/>
          <w:sz w:val="36"/>
          <w:szCs w:val="36"/>
        </w:rPr>
        <w:t>по цветам. Если у вас нет промышленных коробочек для игрушек многие</w:t>
      </w:r>
      <w:r>
        <w:rPr>
          <w:sz w:val="36"/>
          <w:szCs w:val="36"/>
        </w:rPr>
        <w:t xml:space="preserve">  </w:t>
      </w:r>
      <w:r w:rsidRPr="00C00D42">
        <w:rPr>
          <w:noProof/>
          <w:sz w:val="36"/>
          <w:szCs w:val="36"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column">
              <wp:posOffset>-574675</wp:posOffset>
            </wp:positionH>
            <wp:positionV relativeFrom="paragraph">
              <wp:posOffset>-29845</wp:posOffset>
            </wp:positionV>
            <wp:extent cx="339725" cy="326390"/>
            <wp:effectExtent l="0" t="0" r="0" b="0"/>
            <wp:wrapNone/>
            <wp:docPr id="2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32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0D42">
        <w:rPr>
          <w:rFonts w:eastAsia="Times New Roman"/>
          <w:sz w:val="36"/>
          <w:szCs w:val="36"/>
        </w:rPr>
        <w:t>можно сделать самим, например из кор</w:t>
      </w:r>
      <w:r>
        <w:rPr>
          <w:rFonts w:eastAsia="Times New Roman"/>
          <w:sz w:val="36"/>
          <w:szCs w:val="36"/>
        </w:rPr>
        <w:t xml:space="preserve">обок от обуви. Внутри из картона </w:t>
      </w:r>
      <w:r w:rsidRPr="00C00D42">
        <w:rPr>
          <w:rFonts w:eastAsia="Times New Roman"/>
          <w:sz w:val="36"/>
          <w:szCs w:val="36"/>
        </w:rPr>
        <w:t>сделайте перегородки, у вас получится домашний органайзер для</w:t>
      </w:r>
      <w:r>
        <w:rPr>
          <w:sz w:val="36"/>
          <w:szCs w:val="36"/>
        </w:rPr>
        <w:t xml:space="preserve"> </w:t>
      </w:r>
      <w:r w:rsidRPr="00C00D42">
        <w:rPr>
          <w:noProof/>
          <w:sz w:val="36"/>
          <w:szCs w:val="36"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column">
              <wp:posOffset>-574675</wp:posOffset>
            </wp:positionH>
            <wp:positionV relativeFrom="paragraph">
              <wp:posOffset>-112395</wp:posOffset>
            </wp:positionV>
            <wp:extent cx="339725" cy="327025"/>
            <wp:effectExtent l="0" t="0" r="0" b="0"/>
            <wp:wrapNone/>
            <wp:docPr id="29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0D42">
        <w:rPr>
          <w:rFonts w:eastAsia="Times New Roman"/>
          <w:sz w:val="36"/>
          <w:szCs w:val="36"/>
        </w:rPr>
        <w:t>конструктора или прочих мелких игрушек.</w:t>
      </w:r>
    </w:p>
    <w:p w:rsidR="00C00D42" w:rsidRPr="00C00D42" w:rsidRDefault="00C00D42" w:rsidP="00C00D42">
      <w:pPr>
        <w:ind w:left="993" w:right="849"/>
        <w:jc w:val="both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column">
              <wp:posOffset>866775</wp:posOffset>
            </wp:positionH>
            <wp:positionV relativeFrom="paragraph">
              <wp:posOffset>90805</wp:posOffset>
            </wp:positionV>
            <wp:extent cx="5743575" cy="2981325"/>
            <wp:effectExtent l="19050" t="0" r="9525" b="0"/>
            <wp:wrapNone/>
            <wp:docPr id="31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 l="11983" t="3160" r="4959" b="26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981325"/>
                    </a:xfrm>
                    <a:prstGeom prst="rect">
                      <a:avLst/>
                    </a:prstGeom>
                    <a:noFill/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731F71" w:rsidRDefault="00731F71"/>
    <w:p w:rsidR="00C00D42" w:rsidRDefault="00C00D42"/>
    <w:p w:rsidR="00C00D42" w:rsidRDefault="00C00D42"/>
    <w:p w:rsidR="00C00D42" w:rsidRDefault="00C00D42"/>
    <w:p w:rsidR="00C00D42" w:rsidRDefault="00C00D42"/>
    <w:p w:rsidR="00C00D42" w:rsidRDefault="00C00D42"/>
    <w:p w:rsidR="00C00D42" w:rsidRDefault="00C00D42"/>
    <w:p w:rsidR="00C00D42" w:rsidRDefault="00C00D42"/>
    <w:p w:rsidR="00C00D42" w:rsidRDefault="00C00D42"/>
    <w:p w:rsidR="00C00D42" w:rsidRDefault="00C00D42"/>
    <w:p w:rsidR="00C00D42" w:rsidRDefault="00C00D42"/>
    <w:p w:rsidR="00C00D42" w:rsidRDefault="00C00D42"/>
    <w:p w:rsidR="00C00D42" w:rsidRDefault="00C00D42"/>
    <w:p w:rsidR="00C00D42" w:rsidRDefault="00C00D42"/>
    <w:p w:rsidR="00C00D42" w:rsidRDefault="00C00D42"/>
    <w:p w:rsidR="00C00D42" w:rsidRDefault="00C00D42"/>
    <w:p w:rsidR="00C00D42" w:rsidRDefault="00C00D42"/>
    <w:p w:rsidR="00C00D42" w:rsidRDefault="00C00D42"/>
    <w:p w:rsidR="00C00D42" w:rsidRDefault="00C00D42"/>
    <w:p w:rsidR="00C00D42" w:rsidRDefault="00C00D42"/>
    <w:p w:rsidR="00C00D42" w:rsidRDefault="00C00D42">
      <w:pPr>
        <w:rPr>
          <w:sz w:val="16"/>
          <w:szCs w:val="16"/>
        </w:rPr>
      </w:pPr>
    </w:p>
    <w:p w:rsidR="00C00D42" w:rsidRPr="00C00D42" w:rsidRDefault="00C00D42">
      <w:pPr>
        <w:rPr>
          <w:sz w:val="16"/>
          <w:szCs w:val="16"/>
        </w:rPr>
      </w:pPr>
    </w:p>
    <w:p w:rsidR="00C00D42" w:rsidRPr="00C00D42" w:rsidRDefault="00C00D42" w:rsidP="00C00D42">
      <w:pPr>
        <w:jc w:val="right"/>
        <w:rPr>
          <w:rFonts w:ascii="Segoe Script" w:hAnsi="Segoe Script"/>
          <w:sz w:val="52"/>
          <w:szCs w:val="52"/>
        </w:rPr>
      </w:pPr>
    </w:p>
    <w:p w:rsidR="00C00D42" w:rsidRDefault="00C00D42">
      <w:r>
        <w:rPr>
          <w:noProof/>
        </w:rPr>
        <w:lastRenderedPageBreak/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7629525" cy="10696575"/>
            <wp:effectExtent l="19050" t="0" r="9525" b="0"/>
            <wp:wrapNone/>
            <wp:docPr id="32" name="Рисунок 4" descr="https://krot.info/uploads/posts/2020-01/1579622070_52-p-vertikalnie-foni-dlya-detskogo-sada-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rot.info/uploads/posts/2020-01/1579622070_52-p-vertikalnie-foni-dlya-detskogo-sada-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0D42" w:rsidRDefault="00C00D42"/>
    <w:p w:rsidR="00C00D42" w:rsidRDefault="00C00D42" w:rsidP="00C00D42">
      <w:pPr>
        <w:ind w:right="100"/>
        <w:jc w:val="center"/>
        <w:rPr>
          <w:rFonts w:eastAsia="Times New Roman"/>
          <w:b/>
          <w:bCs/>
          <w:sz w:val="28"/>
          <w:szCs w:val="28"/>
          <w:u w:val="single"/>
        </w:rPr>
      </w:pPr>
    </w:p>
    <w:p w:rsidR="00C00D42" w:rsidRDefault="00C00D42" w:rsidP="00C00D42">
      <w:pPr>
        <w:ind w:right="100"/>
        <w:jc w:val="center"/>
        <w:rPr>
          <w:rFonts w:eastAsia="Times New Roman"/>
          <w:b/>
          <w:bCs/>
          <w:sz w:val="28"/>
          <w:szCs w:val="28"/>
          <w:u w:val="single"/>
        </w:rPr>
      </w:pPr>
    </w:p>
    <w:p w:rsidR="00C00D42" w:rsidRDefault="00C00D42" w:rsidP="00C00D42">
      <w:pPr>
        <w:ind w:right="100"/>
        <w:jc w:val="center"/>
        <w:rPr>
          <w:rFonts w:eastAsia="Times New Roman"/>
          <w:b/>
          <w:bCs/>
          <w:sz w:val="28"/>
          <w:szCs w:val="28"/>
          <w:u w:val="single"/>
        </w:rPr>
      </w:pPr>
    </w:p>
    <w:p w:rsidR="00C00D42" w:rsidRDefault="00C00D42" w:rsidP="00C00D42">
      <w:pPr>
        <w:ind w:right="100"/>
        <w:jc w:val="center"/>
        <w:rPr>
          <w:rFonts w:eastAsia="Times New Roman"/>
          <w:b/>
          <w:bCs/>
          <w:sz w:val="28"/>
          <w:szCs w:val="28"/>
          <w:u w:val="single"/>
        </w:rPr>
      </w:pPr>
    </w:p>
    <w:p w:rsidR="00C00D42" w:rsidRDefault="00C00D42" w:rsidP="00C00D42">
      <w:pPr>
        <w:ind w:right="100"/>
        <w:jc w:val="center"/>
        <w:rPr>
          <w:rFonts w:eastAsia="Times New Roman"/>
          <w:b/>
          <w:bCs/>
          <w:sz w:val="28"/>
          <w:szCs w:val="28"/>
          <w:u w:val="single"/>
        </w:rPr>
      </w:pPr>
    </w:p>
    <w:p w:rsidR="00C00D42" w:rsidRDefault="00C00D42" w:rsidP="00C00D42">
      <w:pPr>
        <w:ind w:right="100"/>
        <w:jc w:val="center"/>
        <w:rPr>
          <w:rFonts w:eastAsia="Times New Roman"/>
          <w:b/>
          <w:bCs/>
          <w:sz w:val="28"/>
          <w:szCs w:val="28"/>
          <w:u w:val="single"/>
        </w:rPr>
      </w:pPr>
    </w:p>
    <w:p w:rsidR="00C00D42" w:rsidRDefault="00C00D42" w:rsidP="00C00D42">
      <w:pPr>
        <w:ind w:right="100"/>
        <w:jc w:val="center"/>
        <w:rPr>
          <w:rFonts w:eastAsia="Times New Roman"/>
          <w:b/>
          <w:bCs/>
          <w:sz w:val="28"/>
          <w:szCs w:val="28"/>
          <w:u w:val="single"/>
        </w:rPr>
      </w:pPr>
    </w:p>
    <w:p w:rsidR="00C00D42" w:rsidRDefault="00C00D42" w:rsidP="00C00D42">
      <w:pPr>
        <w:ind w:right="100"/>
        <w:jc w:val="center"/>
        <w:rPr>
          <w:rFonts w:eastAsia="Times New Roman"/>
          <w:b/>
          <w:bCs/>
          <w:sz w:val="28"/>
          <w:szCs w:val="28"/>
          <w:u w:val="single"/>
        </w:rPr>
      </w:pPr>
    </w:p>
    <w:p w:rsidR="00C00D42" w:rsidRDefault="00C00D42" w:rsidP="00C00D42">
      <w:pPr>
        <w:ind w:right="100"/>
        <w:jc w:val="center"/>
        <w:rPr>
          <w:rFonts w:eastAsia="Times New Roman"/>
          <w:b/>
          <w:bCs/>
          <w:sz w:val="28"/>
          <w:szCs w:val="28"/>
          <w:u w:val="single"/>
        </w:rPr>
      </w:pPr>
    </w:p>
    <w:p w:rsidR="00C00D42" w:rsidRDefault="00C00D42" w:rsidP="00C00D42">
      <w:pPr>
        <w:ind w:right="100"/>
        <w:jc w:val="center"/>
        <w:rPr>
          <w:rFonts w:eastAsia="Times New Roman"/>
          <w:b/>
          <w:bCs/>
          <w:sz w:val="28"/>
          <w:szCs w:val="28"/>
          <w:u w:val="single"/>
        </w:rPr>
      </w:pPr>
    </w:p>
    <w:p w:rsidR="00C00D42" w:rsidRDefault="00C00D42" w:rsidP="00C00D42">
      <w:pPr>
        <w:ind w:right="100"/>
        <w:jc w:val="center"/>
        <w:rPr>
          <w:rFonts w:eastAsia="Times New Roman"/>
          <w:b/>
          <w:bCs/>
          <w:sz w:val="28"/>
          <w:szCs w:val="28"/>
          <w:u w:val="single"/>
        </w:rPr>
      </w:pPr>
    </w:p>
    <w:p w:rsidR="00C00D42" w:rsidRPr="00C00D42" w:rsidRDefault="00C00D42" w:rsidP="00C00D42">
      <w:pPr>
        <w:ind w:right="100"/>
        <w:jc w:val="center"/>
        <w:rPr>
          <w:color w:val="FF0000"/>
          <w:sz w:val="48"/>
          <w:szCs w:val="48"/>
        </w:rPr>
      </w:pPr>
      <w:r w:rsidRPr="00C00D42">
        <w:rPr>
          <w:rFonts w:eastAsia="Times New Roman"/>
          <w:b/>
          <w:bCs/>
          <w:color w:val="FF0000"/>
          <w:sz w:val="48"/>
          <w:szCs w:val="48"/>
          <w:u w:val="single"/>
        </w:rPr>
        <w:t>Мытье игрушек</w:t>
      </w:r>
      <w:r w:rsidRPr="00C00D42">
        <w:rPr>
          <w:rFonts w:eastAsia="Times New Roman"/>
          <w:color w:val="FF0000"/>
          <w:sz w:val="48"/>
          <w:szCs w:val="48"/>
          <w:u w:val="single"/>
        </w:rPr>
        <w:t>.</w:t>
      </w:r>
    </w:p>
    <w:p w:rsidR="00C00D42" w:rsidRDefault="00C00D42" w:rsidP="00C00D42">
      <w:pPr>
        <w:spacing w:line="265" w:lineRule="exact"/>
        <w:rPr>
          <w:sz w:val="20"/>
          <w:szCs w:val="20"/>
        </w:rPr>
      </w:pPr>
    </w:p>
    <w:p w:rsidR="00C00D42" w:rsidRDefault="00C00D42" w:rsidP="00C00D42">
      <w:pPr>
        <w:ind w:left="1418" w:right="849"/>
        <w:jc w:val="both"/>
        <w:rPr>
          <w:rFonts w:eastAsia="Times New Roman"/>
          <w:sz w:val="48"/>
          <w:szCs w:val="48"/>
        </w:rPr>
      </w:pPr>
      <w:r w:rsidRPr="00C00D42">
        <w:rPr>
          <w:rFonts w:eastAsia="Times New Roman"/>
          <w:sz w:val="48"/>
          <w:szCs w:val="48"/>
        </w:rPr>
        <w:t>Устройте вашим игрушкам банный день.</w:t>
      </w:r>
      <w:r>
        <w:rPr>
          <w:rFonts w:eastAsia="Times New Roman"/>
          <w:sz w:val="48"/>
          <w:szCs w:val="48"/>
        </w:rPr>
        <w:t xml:space="preserve"> Мягкие игрушки отправьте в</w:t>
      </w:r>
      <w:r w:rsidRPr="00C00D42">
        <w:rPr>
          <w:rFonts w:eastAsia="Times New Roman"/>
          <w:sz w:val="48"/>
          <w:szCs w:val="48"/>
        </w:rPr>
        <w:t xml:space="preserve"> стиральную машину, понаблюдайте, как игрушкам весело купаться в пене. Резиновые игрушки мойте щеткой с мылом, деревянные протирайте  влажными салфетками или тряпочками. Наполните ванну горячей водой и отправьте купаться все</w:t>
      </w:r>
      <w:r>
        <w:rPr>
          <w:rFonts w:eastAsia="Times New Roman"/>
          <w:sz w:val="48"/>
          <w:szCs w:val="48"/>
        </w:rPr>
        <w:t xml:space="preserve"> игрушки</w:t>
      </w:r>
      <w:r w:rsidRPr="00C00D42">
        <w:rPr>
          <w:rFonts w:eastAsia="Times New Roman"/>
          <w:sz w:val="48"/>
          <w:szCs w:val="48"/>
        </w:rPr>
        <w:t xml:space="preserve">, которым доступны водные процедуры. Это может быть по-настоящему весело. </w:t>
      </w:r>
    </w:p>
    <w:p w:rsidR="00C00D42" w:rsidRPr="00C00D42" w:rsidRDefault="00C00D42" w:rsidP="00C00D42">
      <w:pPr>
        <w:ind w:left="1418" w:right="849"/>
        <w:jc w:val="both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column">
              <wp:posOffset>1295400</wp:posOffset>
            </wp:positionH>
            <wp:positionV relativeFrom="paragraph">
              <wp:posOffset>24765</wp:posOffset>
            </wp:positionV>
            <wp:extent cx="5076825" cy="3238500"/>
            <wp:effectExtent l="19050" t="0" r="9525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 l="13361" t="26987" r="6749" b="11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238500"/>
                    </a:xfrm>
                    <a:prstGeom prst="rect">
                      <a:avLst/>
                    </a:prstGeom>
                    <a:noFill/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 w:rsidR="00C00D42" w:rsidRDefault="00C00D42"/>
    <w:p w:rsidR="00C00D42" w:rsidRDefault="00C00D42"/>
    <w:p w:rsidR="00C00D42" w:rsidRDefault="00C00D42"/>
    <w:p w:rsidR="00C00D42" w:rsidRDefault="00C00D42"/>
    <w:p w:rsidR="00C00D42" w:rsidRDefault="00C00D42"/>
    <w:p w:rsidR="00C00D42" w:rsidRDefault="00C00D42"/>
    <w:p w:rsidR="00C00D42" w:rsidRDefault="00C00D42"/>
    <w:p w:rsidR="00C00D42" w:rsidRDefault="00C00D42"/>
    <w:p w:rsidR="00C00D42" w:rsidRDefault="00C00D42"/>
    <w:p w:rsidR="00C00D42" w:rsidRDefault="00C00D42"/>
    <w:p w:rsidR="00C00D42" w:rsidRDefault="00C00D42"/>
    <w:p w:rsidR="00C00D42" w:rsidRDefault="00C00D42"/>
    <w:p w:rsidR="00C00D42" w:rsidRDefault="00C00D42"/>
    <w:p w:rsidR="00C00D42" w:rsidRDefault="00C00D42"/>
    <w:p w:rsidR="00C00D42" w:rsidRDefault="00C00D42"/>
    <w:p w:rsidR="00C00D42" w:rsidRDefault="00C00D42"/>
    <w:p w:rsidR="00C00D42" w:rsidRDefault="00C00D42"/>
    <w:p w:rsidR="00C00D42" w:rsidRDefault="00C00D42"/>
    <w:p w:rsidR="00C00D42" w:rsidRDefault="00C00D42"/>
    <w:p w:rsidR="00C00D42" w:rsidRDefault="00C00D42"/>
    <w:p w:rsidR="00C00D42" w:rsidRDefault="006525F2" w:rsidP="006525F2">
      <w:pPr>
        <w:jc w:val="center"/>
      </w:pPr>
      <w:r>
        <w:rPr>
          <w:rFonts w:ascii="Segoe Script" w:hAnsi="Segoe Script"/>
          <w:sz w:val="52"/>
          <w:szCs w:val="52"/>
        </w:rPr>
        <w:t xml:space="preserve">                                     </w:t>
      </w:r>
      <w:bookmarkStart w:id="0" w:name="_GoBack"/>
      <w:bookmarkEnd w:id="0"/>
    </w:p>
    <w:sectPr w:rsidR="00C00D42" w:rsidSect="00C00D4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42"/>
    <w:rsid w:val="00197E07"/>
    <w:rsid w:val="006525F2"/>
    <w:rsid w:val="00731F71"/>
    <w:rsid w:val="00C0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37CE0-388D-4005-BAD9-8212D844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D4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D4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00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2</cp:revision>
  <dcterms:created xsi:type="dcterms:W3CDTF">2021-02-03T08:34:00Z</dcterms:created>
  <dcterms:modified xsi:type="dcterms:W3CDTF">2021-02-03T08:34:00Z</dcterms:modified>
</cp:coreProperties>
</file>