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74" w:rsidRDefault="00AE4B74" w:rsidP="00AE4B74">
      <w:pPr>
        <w:spacing w:after="0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34C77" wp14:editId="6A093710">
                <wp:simplePos x="0" y="0"/>
                <wp:positionH relativeFrom="column">
                  <wp:posOffset>-935355</wp:posOffset>
                </wp:positionH>
                <wp:positionV relativeFrom="paragraph">
                  <wp:posOffset>-95885</wp:posOffset>
                </wp:positionV>
                <wp:extent cx="7261860" cy="10355580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1860" cy="10355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-73.65pt;margin-top:-7.55pt;width:571.8pt;height:81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К</w:t>
      </w:r>
      <w:r w:rsidRPr="002260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онсультация для родителей</w:t>
      </w:r>
    </w:p>
    <w:p w:rsidR="00AE4B74" w:rsidRDefault="00AE4B74" w:rsidP="00AE4B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EC7397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Грипп: берегите ДЕТЕЙ!</w:t>
      </w:r>
    </w:p>
    <w:p w:rsidR="00AE4B74" w:rsidRPr="00EC7397" w:rsidRDefault="00AE4B74" w:rsidP="00AE4B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3207354" cy="3116580"/>
            <wp:effectExtent l="0" t="0" r="0" b="7620"/>
            <wp:docPr id="5" name="Рисунок 5" descr="http://moi-rebenok.com/wp-content/uploads/2013/01/Kak-proyavlyaetsya-gripp-u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i-rebenok.com/wp-content/uploads/2013/01/Kak-proyavlyaetsya-gripp-u-dete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8" r="12589" b="714"/>
                    <a:stretch/>
                  </pic:blipFill>
                  <pic:spPr bwMode="auto">
                    <a:xfrm>
                      <a:off x="0" y="0"/>
                      <a:ext cx="3207600" cy="311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4B74" w:rsidRPr="006901B6" w:rsidRDefault="00AE4B74" w:rsidP="00AE4B74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01B6">
        <w:rPr>
          <w:rFonts w:ascii="Times New Roman" w:hAnsi="Times New Roman" w:cs="Times New Roman"/>
          <w:sz w:val="32"/>
          <w:szCs w:val="32"/>
        </w:rPr>
        <w:t xml:space="preserve">Поскольку вирус гриппа легко передается воздушно-капельным путем, то особенно уязвимы к действию вируса дети. Начинается </w:t>
      </w:r>
      <w:r w:rsidRPr="006901B6">
        <w:rPr>
          <w:rFonts w:ascii="Times New Roman" w:hAnsi="Times New Roman" w:cs="Times New Roman"/>
          <w:color w:val="FF0000"/>
          <w:sz w:val="32"/>
          <w:szCs w:val="32"/>
        </w:rPr>
        <w:t>грипп</w:t>
      </w:r>
      <w:r w:rsidRPr="006901B6">
        <w:rPr>
          <w:rFonts w:ascii="Times New Roman" w:hAnsi="Times New Roman" w:cs="Times New Roman"/>
          <w:sz w:val="32"/>
          <w:szCs w:val="32"/>
        </w:rPr>
        <w:t xml:space="preserve">, как и большинство инфекционных болезней, с </w:t>
      </w:r>
      <w:r w:rsidRPr="006901B6">
        <w:rPr>
          <w:rFonts w:ascii="Times New Roman" w:hAnsi="Times New Roman" w:cs="Times New Roman"/>
          <w:color w:val="FF0000"/>
          <w:sz w:val="32"/>
          <w:szCs w:val="32"/>
        </w:rPr>
        <w:t>легкого недомогания</w:t>
      </w:r>
      <w:r w:rsidRPr="006901B6">
        <w:rPr>
          <w:rFonts w:ascii="Times New Roman" w:hAnsi="Times New Roman" w:cs="Times New Roman"/>
          <w:sz w:val="32"/>
          <w:szCs w:val="32"/>
        </w:rPr>
        <w:t xml:space="preserve">. Затем состояние быстро ухудшается: </w:t>
      </w:r>
      <w:r w:rsidRPr="006901B6">
        <w:rPr>
          <w:rFonts w:ascii="Times New Roman" w:hAnsi="Times New Roman" w:cs="Times New Roman"/>
          <w:color w:val="FF0000"/>
          <w:sz w:val="32"/>
          <w:szCs w:val="32"/>
        </w:rPr>
        <w:t>начинают сильно болеть голова, мышцы и суставы, повышается температура тела, появляется общая слабость</w:t>
      </w:r>
      <w:r w:rsidRPr="006901B6">
        <w:rPr>
          <w:rFonts w:ascii="Times New Roman" w:hAnsi="Times New Roman" w:cs="Times New Roman"/>
          <w:sz w:val="32"/>
          <w:szCs w:val="32"/>
        </w:rPr>
        <w:t xml:space="preserve">. Чуть позже начинают досаждать </w:t>
      </w:r>
      <w:r w:rsidRPr="006901B6">
        <w:rPr>
          <w:rFonts w:ascii="Times New Roman" w:hAnsi="Times New Roman" w:cs="Times New Roman"/>
          <w:color w:val="FF0000"/>
          <w:sz w:val="32"/>
          <w:szCs w:val="32"/>
        </w:rPr>
        <w:t>надсадный сухой кашель, боль в грудной клетке при дыхании, чихание и насморк</w:t>
      </w:r>
      <w:r w:rsidRPr="006901B6">
        <w:rPr>
          <w:rFonts w:ascii="Times New Roman" w:hAnsi="Times New Roman" w:cs="Times New Roman"/>
          <w:sz w:val="32"/>
          <w:szCs w:val="32"/>
        </w:rPr>
        <w:t>. Если иммунитет достаточно силен, через несколько дней полного упадка сил эти проявления постепенно уменьшаются, но полностью симптомы исчезнут не раньше чем через 7-10 дней. Но и это нельзя назвать полным выздоровлением – ослабленный инфекцией организм будет восстанавливать силы еще не менее месяца.</w:t>
      </w:r>
    </w:p>
    <w:p w:rsidR="00AE4B74" w:rsidRPr="006901B6" w:rsidRDefault="00AE4B74" w:rsidP="00AE4B74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901B6">
        <w:rPr>
          <w:rFonts w:ascii="Times New Roman" w:hAnsi="Times New Roman" w:cs="Times New Roman"/>
          <w:sz w:val="32"/>
          <w:szCs w:val="32"/>
        </w:rPr>
        <w:t xml:space="preserve">Грипп опаснее, чем кажется. Большинство людей </w:t>
      </w:r>
      <w:proofErr w:type="gramStart"/>
      <w:r w:rsidRPr="006901B6">
        <w:rPr>
          <w:rFonts w:ascii="Times New Roman" w:hAnsi="Times New Roman" w:cs="Times New Roman"/>
          <w:sz w:val="32"/>
          <w:szCs w:val="32"/>
        </w:rPr>
        <w:t>склонны</w:t>
      </w:r>
      <w:proofErr w:type="gramEnd"/>
      <w:r w:rsidRPr="006901B6">
        <w:rPr>
          <w:rFonts w:ascii="Times New Roman" w:hAnsi="Times New Roman" w:cs="Times New Roman"/>
          <w:sz w:val="32"/>
          <w:szCs w:val="32"/>
        </w:rPr>
        <w:t xml:space="preserve"> недооценивать опасность гриппа. Однако это заболевание не всегда развивается по описанному выше сценарию. Случается, что из-за тяжелой гриппозной интоксикации развиваются повышенная кровоточивость, нарушения работы мозга и внутренних органов, что приводит к летальному исходу спустя несколько дней от начала болезни. Такая форма гриппа носит название </w:t>
      </w:r>
      <w:proofErr w:type="spellStart"/>
      <w:r w:rsidRPr="006901B6">
        <w:rPr>
          <w:rFonts w:ascii="Times New Roman" w:hAnsi="Times New Roman" w:cs="Times New Roman"/>
          <w:sz w:val="32"/>
          <w:szCs w:val="32"/>
        </w:rPr>
        <w:t>гипертоксической</w:t>
      </w:r>
      <w:proofErr w:type="spellEnd"/>
      <w:r w:rsidRPr="006901B6">
        <w:rPr>
          <w:rFonts w:ascii="Times New Roman" w:hAnsi="Times New Roman" w:cs="Times New Roman"/>
          <w:sz w:val="32"/>
          <w:szCs w:val="32"/>
        </w:rPr>
        <w:t xml:space="preserve">. Кроме того, заболевание опасно своими </w:t>
      </w:r>
      <w:r w:rsidRPr="006901B6">
        <w:rPr>
          <w:rFonts w:ascii="Times New Roman" w:hAnsi="Times New Roman" w:cs="Times New Roman"/>
          <w:sz w:val="32"/>
          <w:szCs w:val="32"/>
          <w:u w:val="single"/>
        </w:rPr>
        <w:t>осложнениями</w:t>
      </w:r>
      <w:r w:rsidRPr="006901B6">
        <w:rPr>
          <w:rFonts w:ascii="Times New Roman" w:hAnsi="Times New Roman" w:cs="Times New Roman"/>
          <w:sz w:val="32"/>
          <w:szCs w:val="32"/>
        </w:rPr>
        <w:t xml:space="preserve">: </w:t>
      </w:r>
      <w:r w:rsidRPr="006901B6">
        <w:rPr>
          <w:rFonts w:ascii="Times New Roman" w:hAnsi="Times New Roman" w:cs="Times New Roman"/>
          <w:color w:val="FF0000"/>
          <w:sz w:val="32"/>
          <w:szCs w:val="32"/>
        </w:rPr>
        <w:t>воспалениями легких, оболочек головного мозга или сердечной мышцы</w:t>
      </w:r>
      <w:r w:rsidRPr="006901B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E4B74" w:rsidRPr="006901B6" w:rsidRDefault="00AE4B74" w:rsidP="00AE4B74">
      <w:pPr>
        <w:keepLines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CA159" wp14:editId="7BF6C5E5">
                <wp:simplePos x="0" y="0"/>
                <wp:positionH relativeFrom="column">
                  <wp:posOffset>-889635</wp:posOffset>
                </wp:positionH>
                <wp:positionV relativeFrom="paragraph">
                  <wp:posOffset>-67945</wp:posOffset>
                </wp:positionV>
                <wp:extent cx="7178040" cy="10355580"/>
                <wp:effectExtent l="0" t="0" r="2286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355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-70.05pt;margin-top:-5.35pt;width:565.2pt;height:815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" filled="f" strokecolor="#243f60 [1604]" strokeweight="2pt"/>
            </w:pict>
          </mc:Fallback>
        </mc:AlternateContent>
      </w:r>
      <w:r w:rsidRPr="006901B6">
        <w:rPr>
          <w:rFonts w:ascii="Times New Roman" w:hAnsi="Times New Roman" w:cs="Times New Roman"/>
          <w:sz w:val="32"/>
          <w:szCs w:val="32"/>
        </w:rPr>
        <w:t xml:space="preserve">Особенно </w:t>
      </w:r>
      <w:r w:rsidRPr="006901B6">
        <w:rPr>
          <w:rFonts w:ascii="Times New Roman" w:hAnsi="Times New Roman" w:cs="Times New Roman"/>
          <w:color w:val="FF0000"/>
          <w:sz w:val="32"/>
          <w:szCs w:val="32"/>
        </w:rPr>
        <w:t>уязвимы</w:t>
      </w:r>
      <w:r w:rsidRPr="006901B6">
        <w:rPr>
          <w:rFonts w:ascii="Times New Roman" w:hAnsi="Times New Roman" w:cs="Times New Roman"/>
          <w:sz w:val="32"/>
          <w:szCs w:val="32"/>
        </w:rPr>
        <w:t xml:space="preserve"> к действию вируса </w:t>
      </w:r>
      <w:r w:rsidRPr="006901B6">
        <w:rPr>
          <w:rFonts w:ascii="Times New Roman" w:hAnsi="Times New Roman" w:cs="Times New Roman"/>
          <w:color w:val="FF0000"/>
          <w:sz w:val="40"/>
          <w:szCs w:val="40"/>
        </w:rPr>
        <w:t>дети</w:t>
      </w:r>
      <w:r w:rsidRPr="006901B6">
        <w:rPr>
          <w:rFonts w:ascii="Times New Roman" w:hAnsi="Times New Roman" w:cs="Times New Roman"/>
          <w:sz w:val="32"/>
          <w:szCs w:val="32"/>
        </w:rPr>
        <w:t>. Их иммунная система несовершенна, и не всегда может дать отпор инфекции. Поэтому риск тяжелого течения и осложнений гриппа у маленьких пациентов гораздо выше, чем у взрослых.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01B6">
        <w:rPr>
          <w:rFonts w:ascii="Times New Roman" w:hAnsi="Times New Roman" w:cs="Times New Roman"/>
          <w:sz w:val="32"/>
          <w:szCs w:val="32"/>
        </w:rPr>
        <w:t>В группе особого риска находятся дети, посещающие организованные коллективы (детские сады, школы, кружки, секции). Поскольку возбудитель гриппа обладает высокой вирулентностью (заразностью) и передается воздушно-капельным путем (при кашле, чихании, разговоре), в таких коллективах он распространяется молниеносно. Стоит одному заболевшему ребенку покашлять, и через несколько дней значительная часть детей будет лежать дома с высокой температурой.</w:t>
      </w:r>
    </w:p>
    <w:p w:rsidR="00AE4B74" w:rsidRPr="006901B6" w:rsidRDefault="00AE4B74" w:rsidP="00AE4B74">
      <w:pPr>
        <w:keepLines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6901B6">
        <w:rPr>
          <w:rFonts w:ascii="Times New Roman" w:hAnsi="Times New Roman" w:cs="Times New Roman"/>
          <w:sz w:val="32"/>
          <w:szCs w:val="32"/>
        </w:rPr>
        <w:t xml:space="preserve">Свой вклад в распространение эпидемии гриппа и ОРВИ вносит и снижение иммунитета детского населения. Его вызывают и загрязненный воздух, и особенности питания, которое не всегда бывает здоровым и полноценным. Зачастую иммунитет ребенка подрывают сами родители, которые необоснованно, без рекомендаций врача назначают ему биологически активные добавки, антибиотики другие препараты. </w:t>
      </w:r>
      <w:r w:rsidRPr="006901B6">
        <w:rPr>
          <w:rFonts w:ascii="Times New Roman" w:hAnsi="Times New Roman" w:cs="Times New Roman"/>
          <w:color w:val="FF0000"/>
          <w:sz w:val="32"/>
          <w:szCs w:val="32"/>
        </w:rPr>
        <w:t>Помните, что курс лечения и дозы препарата может определить только врач в зависимости от тяжести состояния и выраженности клинических симптомов.</w:t>
      </w:r>
    </w:p>
    <w:p w:rsidR="00AE4B74" w:rsidRPr="006901B6" w:rsidRDefault="00AE4B74" w:rsidP="00AE4B74">
      <w:pPr>
        <w:keepLines/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6901B6">
        <w:rPr>
          <w:rFonts w:ascii="Times New Roman" w:hAnsi="Times New Roman" w:cs="Times New Roman"/>
          <w:color w:val="FF0000"/>
          <w:sz w:val="40"/>
          <w:szCs w:val="40"/>
          <w:u w:val="single"/>
        </w:rPr>
        <w:t>Уважаемые родители!</w:t>
      </w:r>
    </w:p>
    <w:p w:rsidR="00AE4B74" w:rsidRPr="006901B6" w:rsidRDefault="00AE4B74" w:rsidP="00AE4B74">
      <w:pPr>
        <w:keepLines/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6901B6">
        <w:rPr>
          <w:rFonts w:ascii="Times New Roman" w:hAnsi="Times New Roman" w:cs="Times New Roman"/>
          <w:color w:val="FF0000"/>
          <w:sz w:val="40"/>
          <w:szCs w:val="40"/>
          <w:u w:val="single"/>
        </w:rPr>
        <w:t xml:space="preserve">Надеемся на сотрудничество с Вами </w:t>
      </w:r>
    </w:p>
    <w:p w:rsidR="00AE4B74" w:rsidRPr="006901B6" w:rsidRDefault="00AE4B74" w:rsidP="00AE4B74">
      <w:pPr>
        <w:keepLines/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FF0000"/>
          <w:sz w:val="40"/>
          <w:szCs w:val="40"/>
          <w:u w:val="single"/>
        </w:rPr>
        <w:t xml:space="preserve">в </w:t>
      </w:r>
      <w:r w:rsidRPr="006901B6">
        <w:rPr>
          <w:rFonts w:ascii="Times New Roman" w:hAnsi="Times New Roman" w:cs="Times New Roman"/>
          <w:color w:val="FF0000"/>
          <w:sz w:val="40"/>
          <w:szCs w:val="40"/>
          <w:u w:val="single"/>
        </w:rPr>
        <w:t>профилактике и нераспространении гриппа</w:t>
      </w:r>
    </w:p>
    <w:p w:rsidR="00AE4B74" w:rsidRDefault="00AE4B74" w:rsidP="00AE4B74">
      <w:pPr>
        <w:keepLines/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6901B6">
        <w:rPr>
          <w:rFonts w:ascii="Times New Roman" w:hAnsi="Times New Roman" w:cs="Times New Roman"/>
          <w:color w:val="FF0000"/>
          <w:sz w:val="40"/>
          <w:szCs w:val="40"/>
          <w:u w:val="single"/>
        </w:rPr>
        <w:t xml:space="preserve"> в детском саду.</w:t>
      </w:r>
    </w:p>
    <w:sectPr w:rsidR="00AE4B74" w:rsidSect="009C00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74"/>
    <w:rsid w:val="00095226"/>
    <w:rsid w:val="005A3885"/>
    <w:rsid w:val="00A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1</cp:revision>
  <dcterms:created xsi:type="dcterms:W3CDTF">2014-01-12T15:09:00Z</dcterms:created>
  <dcterms:modified xsi:type="dcterms:W3CDTF">2014-01-12T15:21:00Z</dcterms:modified>
</cp:coreProperties>
</file>